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8ED" w:rsidRPr="00016A64" w:rsidRDefault="007218ED" w:rsidP="00016A64">
      <w:pPr>
        <w:tabs>
          <w:tab w:val="left" w:pos="284"/>
        </w:tabs>
        <w:spacing w:after="0" w:line="240" w:lineRule="auto"/>
        <w:jc w:val="center"/>
        <w:rPr>
          <w:rFonts w:ascii="Times New Roman" w:hAnsi="Times New Roman"/>
          <w:b/>
          <w:sz w:val="32"/>
          <w:szCs w:val="32"/>
        </w:rPr>
      </w:pPr>
      <w:r w:rsidRPr="00016A64">
        <w:rPr>
          <w:rFonts w:ascii="Times New Roman" w:hAnsi="Times New Roman"/>
          <w:b/>
          <w:sz w:val="32"/>
          <w:szCs w:val="32"/>
        </w:rPr>
        <w:t>Практика городского округа Отрадный по развитию гражданского общества и благотворительной деятельности.</w:t>
      </w:r>
    </w:p>
    <w:p w:rsidR="007218ED" w:rsidRPr="00016A64" w:rsidRDefault="007218ED" w:rsidP="00016A64">
      <w:pPr>
        <w:tabs>
          <w:tab w:val="left" w:pos="284"/>
        </w:tabs>
        <w:spacing w:after="0" w:line="240" w:lineRule="auto"/>
        <w:rPr>
          <w:rFonts w:ascii="Times New Roman" w:hAnsi="Times New Roman"/>
          <w:b/>
          <w:sz w:val="32"/>
          <w:szCs w:val="32"/>
        </w:rPr>
      </w:pPr>
    </w:p>
    <w:p w:rsidR="007218ED" w:rsidRPr="00016A64" w:rsidRDefault="007218ED" w:rsidP="00016A64">
      <w:pPr>
        <w:tabs>
          <w:tab w:val="left" w:pos="284"/>
        </w:tabs>
        <w:spacing w:after="0" w:line="240" w:lineRule="auto"/>
        <w:rPr>
          <w:rFonts w:ascii="Times New Roman" w:hAnsi="Times New Roman"/>
          <w:b/>
          <w:bCs/>
          <w:color w:val="000000"/>
          <w:sz w:val="32"/>
          <w:szCs w:val="32"/>
          <w:bdr w:val="none" w:sz="0" w:space="0" w:color="auto" w:frame="1"/>
        </w:rPr>
      </w:pPr>
      <w:r w:rsidRPr="00016A64">
        <w:rPr>
          <w:rFonts w:ascii="Times New Roman" w:hAnsi="Times New Roman"/>
          <w:b/>
          <w:sz w:val="32"/>
          <w:szCs w:val="32"/>
        </w:rPr>
        <w:t xml:space="preserve">Как вовлечь некоммерческий сектор </w:t>
      </w:r>
      <w:r w:rsidRPr="00016A64">
        <w:rPr>
          <w:rFonts w:ascii="Times New Roman" w:hAnsi="Times New Roman"/>
          <w:b/>
          <w:bCs/>
          <w:color w:val="000000"/>
          <w:sz w:val="32"/>
          <w:szCs w:val="32"/>
          <w:bdr w:val="none" w:sz="0" w:space="0" w:color="auto" w:frame="1"/>
        </w:rPr>
        <w:t>в городское управление, с</w:t>
      </w:r>
      <w:r w:rsidRPr="00016A64">
        <w:rPr>
          <w:rFonts w:ascii="Times New Roman" w:hAnsi="Times New Roman"/>
          <w:b/>
          <w:color w:val="000000"/>
          <w:sz w:val="32"/>
          <w:szCs w:val="32"/>
        </w:rPr>
        <w:t>формировать деятельное гражданское сообщество</w:t>
      </w:r>
      <w:r w:rsidRPr="00016A64">
        <w:rPr>
          <w:rFonts w:ascii="Times New Roman" w:hAnsi="Times New Roman"/>
          <w:b/>
          <w:bCs/>
          <w:color w:val="000000"/>
          <w:sz w:val="32"/>
          <w:szCs w:val="32"/>
          <w:bdr w:val="none" w:sz="0" w:space="0" w:color="auto" w:frame="1"/>
        </w:rPr>
        <w:t xml:space="preserve"> (опыт муниципального казенного учреждения «Дом общественных организаций»).</w:t>
      </w:r>
    </w:p>
    <w:p w:rsidR="007218ED" w:rsidRPr="002F6CD3" w:rsidRDefault="007218ED" w:rsidP="002F6CD3">
      <w:pPr>
        <w:autoSpaceDE w:val="0"/>
        <w:autoSpaceDN w:val="0"/>
        <w:adjustRightInd w:val="0"/>
        <w:spacing w:line="240" w:lineRule="auto"/>
        <w:ind w:firstLine="709"/>
        <w:jc w:val="both"/>
        <w:outlineLvl w:val="0"/>
        <w:rPr>
          <w:rFonts w:ascii="Times New Roman" w:hAnsi="Times New Roman"/>
          <w:sz w:val="32"/>
          <w:szCs w:val="32"/>
        </w:rPr>
      </w:pPr>
      <w:r w:rsidRPr="00337C34">
        <w:rPr>
          <w:rFonts w:ascii="Times New Roman" w:hAnsi="Times New Roman"/>
          <w:sz w:val="32"/>
          <w:szCs w:val="32"/>
        </w:rPr>
        <w:t xml:space="preserve">На территории городского округа Отрадный действует </w:t>
      </w:r>
      <w:r w:rsidRPr="00337C34">
        <w:rPr>
          <w:rFonts w:ascii="Times New Roman" w:hAnsi="Times New Roman"/>
          <w:b/>
          <w:sz w:val="32"/>
          <w:szCs w:val="32"/>
        </w:rPr>
        <w:t xml:space="preserve">37 </w:t>
      </w:r>
      <w:r w:rsidRPr="00337C34">
        <w:rPr>
          <w:rFonts w:ascii="Times New Roman" w:hAnsi="Times New Roman"/>
          <w:sz w:val="32"/>
          <w:szCs w:val="32"/>
        </w:rPr>
        <w:t>некоммерческих организаций и общественных объединений (из них 17 социально-ориентированных организаций, 20 советов общественности микрорайонов).  Механизм</w:t>
      </w:r>
      <w:r w:rsidRPr="002F6CD3">
        <w:rPr>
          <w:rFonts w:ascii="Times New Roman" w:hAnsi="Times New Roman"/>
          <w:sz w:val="32"/>
          <w:szCs w:val="32"/>
        </w:rPr>
        <w:t>ы взаимодействия  социально ориентированных некоммерческих организаций и органов власти  выстраиваются уже на протяжении многих лет, и это способствует тому, что многие городские социальные вопросы решаются оперативно и качественно.</w:t>
      </w:r>
    </w:p>
    <w:p w:rsidR="007218ED" w:rsidRPr="00337C34" w:rsidRDefault="007218ED" w:rsidP="0034239C">
      <w:pPr>
        <w:autoSpaceDE w:val="0"/>
        <w:autoSpaceDN w:val="0"/>
        <w:adjustRightInd w:val="0"/>
        <w:spacing w:line="240" w:lineRule="auto"/>
        <w:ind w:firstLine="709"/>
        <w:jc w:val="both"/>
        <w:outlineLvl w:val="0"/>
        <w:rPr>
          <w:rFonts w:ascii="Times New Roman" w:hAnsi="Times New Roman"/>
          <w:sz w:val="32"/>
          <w:szCs w:val="32"/>
          <w:shd w:val="clear" w:color="auto" w:fill="FFFFFF"/>
        </w:rPr>
      </w:pPr>
      <w:r w:rsidRPr="002F6CD3">
        <w:rPr>
          <w:rFonts w:ascii="Times New Roman" w:hAnsi="Times New Roman"/>
          <w:sz w:val="32"/>
          <w:szCs w:val="32"/>
        </w:rPr>
        <w:t xml:space="preserve"> </w:t>
      </w:r>
      <w:r w:rsidRPr="00337C34">
        <w:rPr>
          <w:rFonts w:ascii="Times New Roman" w:hAnsi="Times New Roman"/>
          <w:sz w:val="32"/>
          <w:szCs w:val="32"/>
          <w:shd w:val="clear" w:color="auto" w:fill="FFFFFF"/>
        </w:rPr>
        <w:t>С одной стороны, органы самоуправления являются важнейшим элементом организации публичной власти. Местное самоуправление имеет действующий на основе законов и иных нормативных актов аппарат, оно может самостоятельно формировать бюджет, устанавливать и собирать налоги. С другой стороны, местное самоуправление является важным элементом гражданского общества, формой политической самоорганизации локальных сообществ.</w:t>
      </w:r>
    </w:p>
    <w:p w:rsidR="007218ED" w:rsidRDefault="007218ED" w:rsidP="002F6CD3">
      <w:pPr>
        <w:spacing w:after="0" w:line="240" w:lineRule="auto"/>
        <w:ind w:firstLine="709"/>
        <w:jc w:val="both"/>
        <w:rPr>
          <w:rFonts w:ascii="Times New Roman" w:hAnsi="Times New Roman"/>
          <w:sz w:val="32"/>
          <w:szCs w:val="32"/>
        </w:rPr>
      </w:pPr>
      <w:r w:rsidRPr="002F6CD3">
        <w:rPr>
          <w:rFonts w:ascii="Times New Roman" w:hAnsi="Times New Roman"/>
          <w:sz w:val="32"/>
          <w:szCs w:val="32"/>
        </w:rPr>
        <w:t xml:space="preserve">В городском округе Отрадный функционирует единственный в Самарской области Дом общественных организаций (ДОО), объединивший на своей площадке </w:t>
      </w:r>
      <w:r w:rsidRPr="00283E98">
        <w:rPr>
          <w:rFonts w:ascii="Times New Roman" w:hAnsi="Times New Roman"/>
          <w:b/>
          <w:sz w:val="32"/>
          <w:szCs w:val="32"/>
        </w:rPr>
        <w:t>8</w:t>
      </w:r>
      <w:r w:rsidRPr="002F6CD3">
        <w:rPr>
          <w:rFonts w:ascii="Times New Roman" w:hAnsi="Times New Roman"/>
          <w:sz w:val="32"/>
          <w:szCs w:val="32"/>
        </w:rPr>
        <w:t xml:space="preserve">  организаций. В 2012 году в рамках социально-экономического партнерства между НК «Роснефть» и Правительством Самарской области было выделено 2 млн. 300 тысяч рублей городу Отрадному.  Из них 2 млн. руб был</w:t>
      </w:r>
      <w:r>
        <w:rPr>
          <w:rFonts w:ascii="Times New Roman" w:hAnsi="Times New Roman"/>
          <w:sz w:val="32"/>
          <w:szCs w:val="32"/>
        </w:rPr>
        <w:t>и</w:t>
      </w:r>
      <w:r w:rsidRPr="002F6CD3">
        <w:rPr>
          <w:rFonts w:ascii="Times New Roman" w:hAnsi="Times New Roman"/>
          <w:sz w:val="32"/>
          <w:szCs w:val="32"/>
        </w:rPr>
        <w:t xml:space="preserve"> направлен</w:t>
      </w:r>
      <w:r>
        <w:rPr>
          <w:rFonts w:ascii="Times New Roman" w:hAnsi="Times New Roman"/>
          <w:sz w:val="32"/>
          <w:szCs w:val="32"/>
        </w:rPr>
        <w:t>ы</w:t>
      </w:r>
      <w:r w:rsidRPr="002F6CD3">
        <w:rPr>
          <w:rFonts w:ascii="Times New Roman" w:hAnsi="Times New Roman"/>
          <w:sz w:val="32"/>
          <w:szCs w:val="32"/>
        </w:rPr>
        <w:t xml:space="preserve"> на  ремонт помещений общей площадью 230 кв.м., на  300 тыс</w:t>
      </w:r>
      <w:r>
        <w:rPr>
          <w:rFonts w:ascii="Times New Roman" w:hAnsi="Times New Roman"/>
          <w:sz w:val="32"/>
          <w:szCs w:val="32"/>
        </w:rPr>
        <w:t>яч</w:t>
      </w:r>
      <w:r w:rsidRPr="002F6CD3">
        <w:rPr>
          <w:rFonts w:ascii="Times New Roman" w:hAnsi="Times New Roman"/>
          <w:sz w:val="32"/>
          <w:szCs w:val="32"/>
        </w:rPr>
        <w:t xml:space="preserve"> руб</w:t>
      </w:r>
      <w:r>
        <w:rPr>
          <w:rFonts w:ascii="Times New Roman" w:hAnsi="Times New Roman"/>
          <w:sz w:val="32"/>
          <w:szCs w:val="32"/>
        </w:rPr>
        <w:t>лей</w:t>
      </w:r>
      <w:r w:rsidRPr="002F6CD3">
        <w:rPr>
          <w:rFonts w:ascii="Times New Roman" w:hAnsi="Times New Roman"/>
          <w:sz w:val="32"/>
          <w:szCs w:val="32"/>
        </w:rPr>
        <w:t xml:space="preserve"> была приобретена </w:t>
      </w:r>
      <w:r>
        <w:rPr>
          <w:rFonts w:ascii="Times New Roman" w:hAnsi="Times New Roman"/>
          <w:sz w:val="32"/>
          <w:szCs w:val="32"/>
        </w:rPr>
        <w:t xml:space="preserve">необходимая </w:t>
      </w:r>
      <w:r w:rsidRPr="002F6CD3">
        <w:rPr>
          <w:rFonts w:ascii="Times New Roman" w:hAnsi="Times New Roman"/>
          <w:sz w:val="32"/>
          <w:szCs w:val="32"/>
        </w:rPr>
        <w:t>мебель, оргтехника</w:t>
      </w:r>
      <w:r>
        <w:rPr>
          <w:rFonts w:ascii="Times New Roman" w:hAnsi="Times New Roman"/>
          <w:sz w:val="32"/>
          <w:szCs w:val="32"/>
        </w:rPr>
        <w:t xml:space="preserve"> для работы</w:t>
      </w:r>
      <w:r w:rsidRPr="002F6CD3">
        <w:rPr>
          <w:rFonts w:ascii="Times New Roman" w:hAnsi="Times New Roman"/>
          <w:sz w:val="32"/>
          <w:szCs w:val="32"/>
        </w:rPr>
        <w:t xml:space="preserve">. </w:t>
      </w:r>
      <w:r>
        <w:rPr>
          <w:rFonts w:ascii="Times New Roman" w:hAnsi="Times New Roman"/>
          <w:sz w:val="32"/>
          <w:szCs w:val="32"/>
        </w:rPr>
        <w:t>На сегодняшний день ш</w:t>
      </w:r>
      <w:r w:rsidRPr="002F6CD3">
        <w:rPr>
          <w:rFonts w:ascii="Times New Roman" w:hAnsi="Times New Roman"/>
          <w:sz w:val="32"/>
          <w:szCs w:val="32"/>
        </w:rPr>
        <w:t xml:space="preserve">тат учреждения составляет 4,5 единицы – директор, два координатора по работе с некоммерческими организациями и советами микрорайонов, бухгалтер и уборщица. </w:t>
      </w:r>
    </w:p>
    <w:p w:rsidR="007218ED" w:rsidRDefault="007218ED" w:rsidP="002F6CD3">
      <w:pPr>
        <w:spacing w:after="0" w:line="240" w:lineRule="auto"/>
        <w:ind w:firstLine="709"/>
        <w:jc w:val="both"/>
        <w:rPr>
          <w:rFonts w:ascii="Times New Roman" w:hAnsi="Times New Roman"/>
          <w:sz w:val="32"/>
          <w:szCs w:val="32"/>
        </w:rPr>
      </w:pPr>
      <w:r>
        <w:rPr>
          <w:rFonts w:ascii="Times New Roman" w:hAnsi="Times New Roman"/>
          <w:sz w:val="32"/>
          <w:szCs w:val="32"/>
        </w:rPr>
        <w:t xml:space="preserve">Обеспечение деятельности Дома общественных организаций заложено в муниципальной программе </w:t>
      </w:r>
      <w:r w:rsidRPr="002F6CD3">
        <w:rPr>
          <w:rFonts w:ascii="Times New Roman" w:hAnsi="Times New Roman"/>
          <w:bCs/>
          <w:sz w:val="32"/>
          <w:szCs w:val="32"/>
        </w:rPr>
        <w:t xml:space="preserve">«Поддержка социально ориентированных некоммерческих организаций и объединений, </w:t>
      </w:r>
      <w:r w:rsidRPr="002F6CD3">
        <w:rPr>
          <w:rFonts w:ascii="Times New Roman" w:hAnsi="Times New Roman"/>
          <w:bCs/>
          <w:sz w:val="32"/>
          <w:szCs w:val="32"/>
        </w:rPr>
        <w:lastRenderedPageBreak/>
        <w:t xml:space="preserve">благотворительной деятельности, добровольчества в </w:t>
      </w:r>
      <w:r w:rsidRPr="002F6CD3">
        <w:rPr>
          <w:rFonts w:ascii="Times New Roman" w:hAnsi="Times New Roman"/>
          <w:sz w:val="32"/>
          <w:szCs w:val="32"/>
        </w:rPr>
        <w:t>городском округе Отрадный Самарской области на 2013-2015 годы»</w:t>
      </w:r>
      <w:r>
        <w:rPr>
          <w:rFonts w:ascii="Times New Roman" w:hAnsi="Times New Roman"/>
          <w:sz w:val="32"/>
          <w:szCs w:val="32"/>
        </w:rPr>
        <w:t xml:space="preserve">, которая была принята и разработана </w:t>
      </w:r>
      <w:r w:rsidRPr="00DE622D">
        <w:rPr>
          <w:rFonts w:ascii="Times New Roman" w:hAnsi="Times New Roman"/>
          <w:sz w:val="32"/>
          <w:szCs w:val="32"/>
        </w:rPr>
        <w:t xml:space="preserve"> </w:t>
      </w:r>
      <w:r>
        <w:rPr>
          <w:rFonts w:ascii="Times New Roman" w:hAnsi="Times New Roman"/>
          <w:sz w:val="32"/>
          <w:szCs w:val="32"/>
        </w:rPr>
        <w:t>в</w:t>
      </w:r>
      <w:r w:rsidRPr="002F6CD3">
        <w:rPr>
          <w:rFonts w:ascii="Times New Roman" w:hAnsi="Times New Roman"/>
          <w:sz w:val="32"/>
          <w:szCs w:val="32"/>
        </w:rPr>
        <w:t xml:space="preserve"> ноябре 2012 года</w:t>
      </w:r>
      <w:r>
        <w:rPr>
          <w:rFonts w:ascii="Times New Roman" w:hAnsi="Times New Roman"/>
          <w:sz w:val="32"/>
          <w:szCs w:val="32"/>
        </w:rPr>
        <w:t>. Средства на ее реализацию выделены из местного бюджета.</w:t>
      </w:r>
    </w:p>
    <w:p w:rsidR="007218ED" w:rsidRDefault="007218ED" w:rsidP="002F6CD3">
      <w:pPr>
        <w:spacing w:after="0" w:line="240" w:lineRule="auto"/>
        <w:ind w:firstLine="709"/>
        <w:jc w:val="both"/>
        <w:rPr>
          <w:rFonts w:ascii="Times New Roman" w:hAnsi="Times New Roman"/>
          <w:sz w:val="32"/>
          <w:szCs w:val="32"/>
        </w:rPr>
      </w:pPr>
      <w:r>
        <w:rPr>
          <w:rFonts w:ascii="Times New Roman" w:hAnsi="Times New Roman"/>
          <w:sz w:val="32"/>
          <w:szCs w:val="32"/>
        </w:rPr>
        <w:t xml:space="preserve">В обеспечение ДОО входит содержание имущества, штата, оплата коммунальных услуг, </w:t>
      </w:r>
      <w:r w:rsidRPr="002F6CD3">
        <w:rPr>
          <w:rFonts w:ascii="Times New Roman" w:hAnsi="Times New Roman"/>
          <w:sz w:val="32"/>
          <w:szCs w:val="32"/>
        </w:rPr>
        <w:t>телефонная связь, интернет,</w:t>
      </w:r>
      <w:r>
        <w:rPr>
          <w:rFonts w:ascii="Times New Roman" w:hAnsi="Times New Roman"/>
          <w:sz w:val="32"/>
          <w:szCs w:val="32"/>
        </w:rPr>
        <w:t xml:space="preserve"> приобретение канцтоваров и прочие расходы.</w:t>
      </w:r>
    </w:p>
    <w:p w:rsidR="007218ED" w:rsidRDefault="007218ED" w:rsidP="002F6CD3">
      <w:pPr>
        <w:spacing w:after="0" w:line="240" w:lineRule="auto"/>
        <w:ind w:firstLine="709"/>
        <w:jc w:val="both"/>
        <w:rPr>
          <w:rFonts w:ascii="Times New Roman" w:hAnsi="Times New Roman"/>
          <w:sz w:val="32"/>
          <w:szCs w:val="32"/>
        </w:rPr>
      </w:pPr>
      <w:r>
        <w:rPr>
          <w:rFonts w:ascii="Times New Roman" w:hAnsi="Times New Roman"/>
          <w:sz w:val="32"/>
          <w:szCs w:val="32"/>
        </w:rPr>
        <w:t>Общая сумма финансирования деятельности ДОО составила за три года 6 млн. 047 тысяч рублей:</w:t>
      </w:r>
    </w:p>
    <w:p w:rsidR="007218ED" w:rsidRDefault="007218ED" w:rsidP="00745A37">
      <w:pPr>
        <w:pStyle w:val="a7"/>
        <w:numPr>
          <w:ilvl w:val="0"/>
          <w:numId w:val="4"/>
        </w:numPr>
        <w:spacing w:after="0" w:line="240" w:lineRule="auto"/>
        <w:jc w:val="both"/>
        <w:rPr>
          <w:rFonts w:ascii="Times New Roman" w:hAnsi="Times New Roman"/>
          <w:sz w:val="32"/>
          <w:szCs w:val="32"/>
        </w:rPr>
      </w:pPr>
      <w:r w:rsidRPr="00745A37">
        <w:rPr>
          <w:rFonts w:ascii="Times New Roman" w:hAnsi="Times New Roman"/>
          <w:sz w:val="32"/>
          <w:szCs w:val="32"/>
        </w:rPr>
        <w:t xml:space="preserve">2013 год – 1 млн 100 тысяч рублей, </w:t>
      </w:r>
    </w:p>
    <w:p w:rsidR="007218ED" w:rsidRDefault="007218ED" w:rsidP="00745A37">
      <w:pPr>
        <w:pStyle w:val="a7"/>
        <w:numPr>
          <w:ilvl w:val="0"/>
          <w:numId w:val="4"/>
        </w:numPr>
        <w:spacing w:after="0" w:line="240" w:lineRule="auto"/>
        <w:jc w:val="both"/>
        <w:rPr>
          <w:rFonts w:ascii="Times New Roman" w:hAnsi="Times New Roman"/>
          <w:sz w:val="32"/>
          <w:szCs w:val="32"/>
        </w:rPr>
      </w:pPr>
      <w:r w:rsidRPr="00745A37">
        <w:rPr>
          <w:rFonts w:ascii="Times New Roman" w:hAnsi="Times New Roman"/>
          <w:sz w:val="32"/>
          <w:szCs w:val="32"/>
        </w:rPr>
        <w:t xml:space="preserve">2014 год – 1 млн </w:t>
      </w:r>
      <w:r>
        <w:rPr>
          <w:rFonts w:ascii="Times New Roman" w:hAnsi="Times New Roman"/>
          <w:sz w:val="32"/>
          <w:szCs w:val="32"/>
        </w:rPr>
        <w:t>847</w:t>
      </w:r>
      <w:r w:rsidRPr="00745A37">
        <w:rPr>
          <w:rFonts w:ascii="Times New Roman" w:hAnsi="Times New Roman"/>
          <w:sz w:val="32"/>
          <w:szCs w:val="32"/>
        </w:rPr>
        <w:t xml:space="preserve"> тысяч рублей, </w:t>
      </w:r>
    </w:p>
    <w:p w:rsidR="007218ED" w:rsidRPr="00745A37" w:rsidRDefault="007218ED" w:rsidP="00745A37">
      <w:pPr>
        <w:pStyle w:val="a7"/>
        <w:numPr>
          <w:ilvl w:val="0"/>
          <w:numId w:val="4"/>
        </w:numPr>
        <w:spacing w:after="0" w:line="240" w:lineRule="auto"/>
        <w:jc w:val="both"/>
        <w:rPr>
          <w:rFonts w:ascii="Times New Roman" w:hAnsi="Times New Roman"/>
          <w:sz w:val="32"/>
          <w:szCs w:val="32"/>
        </w:rPr>
      </w:pPr>
      <w:r w:rsidRPr="00745A37">
        <w:rPr>
          <w:rFonts w:ascii="Times New Roman" w:hAnsi="Times New Roman"/>
          <w:sz w:val="32"/>
          <w:szCs w:val="32"/>
        </w:rPr>
        <w:t xml:space="preserve">2015 год – </w:t>
      </w:r>
      <w:r>
        <w:rPr>
          <w:rFonts w:ascii="Times New Roman" w:hAnsi="Times New Roman"/>
          <w:sz w:val="32"/>
          <w:szCs w:val="32"/>
        </w:rPr>
        <w:t>2 млн</w:t>
      </w:r>
      <w:r w:rsidRPr="00745A37">
        <w:rPr>
          <w:rFonts w:ascii="Times New Roman" w:hAnsi="Times New Roman"/>
          <w:sz w:val="32"/>
          <w:szCs w:val="32"/>
        </w:rPr>
        <w:t xml:space="preserve"> </w:t>
      </w:r>
      <w:r>
        <w:rPr>
          <w:rFonts w:ascii="Times New Roman" w:hAnsi="Times New Roman"/>
          <w:sz w:val="32"/>
          <w:szCs w:val="32"/>
        </w:rPr>
        <w:t xml:space="preserve"> </w:t>
      </w:r>
      <w:r w:rsidRPr="00745A37">
        <w:rPr>
          <w:rFonts w:ascii="Times New Roman" w:hAnsi="Times New Roman"/>
          <w:sz w:val="32"/>
          <w:szCs w:val="32"/>
        </w:rPr>
        <w:t xml:space="preserve"> рублей. </w:t>
      </w:r>
    </w:p>
    <w:p w:rsidR="007218ED" w:rsidRPr="002F6CD3" w:rsidRDefault="007218ED" w:rsidP="002F6CD3">
      <w:pPr>
        <w:spacing w:after="0" w:line="240" w:lineRule="auto"/>
        <w:ind w:firstLine="709"/>
        <w:jc w:val="both"/>
        <w:rPr>
          <w:rFonts w:ascii="Times New Roman" w:hAnsi="Times New Roman"/>
          <w:sz w:val="32"/>
          <w:szCs w:val="32"/>
        </w:rPr>
      </w:pPr>
    </w:p>
    <w:p w:rsidR="007218ED" w:rsidRPr="002F6CD3" w:rsidRDefault="007218ED" w:rsidP="002F6CD3">
      <w:pPr>
        <w:spacing w:after="0" w:line="240" w:lineRule="auto"/>
        <w:ind w:firstLine="709"/>
        <w:jc w:val="both"/>
        <w:rPr>
          <w:rFonts w:ascii="Times New Roman" w:hAnsi="Times New Roman"/>
          <w:sz w:val="32"/>
          <w:szCs w:val="32"/>
        </w:rPr>
      </w:pPr>
      <w:r w:rsidRPr="002F6CD3">
        <w:rPr>
          <w:rFonts w:ascii="Times New Roman" w:hAnsi="Times New Roman"/>
          <w:sz w:val="32"/>
          <w:szCs w:val="32"/>
        </w:rPr>
        <w:t xml:space="preserve">Для НКО в ДОО созданы все необходимые условия, </w:t>
      </w:r>
      <w:r>
        <w:rPr>
          <w:rFonts w:ascii="Times New Roman" w:hAnsi="Times New Roman"/>
          <w:sz w:val="32"/>
          <w:szCs w:val="32"/>
        </w:rPr>
        <w:t xml:space="preserve">на безвозмездной основе предоставляются кабинеты. </w:t>
      </w:r>
      <w:r w:rsidRPr="002F6CD3">
        <w:rPr>
          <w:rFonts w:ascii="Times New Roman" w:hAnsi="Times New Roman"/>
          <w:sz w:val="32"/>
          <w:szCs w:val="32"/>
        </w:rPr>
        <w:t xml:space="preserve">Это помогает им плодотворно  заниматься общественной работой. Кроме того, сотрудники учреждения помогают во всех вопросах: в оформлении бухгалтерской отчетности, отчетности в Минюст по Самарской области, проводят   обучающие семинары, оформляют проекты для участия в городских и  областных конкурсах социальных проектов, занимаются организацией поездок и решают организационные вопросы. Ранее со всеми своими проблемами НКО обращались в Администрацию города. </w:t>
      </w:r>
    </w:p>
    <w:p w:rsidR="007218ED" w:rsidRPr="002F6CD3" w:rsidRDefault="007218ED" w:rsidP="002F6CD3">
      <w:pPr>
        <w:pStyle w:val="a3"/>
        <w:ind w:firstLine="709"/>
        <w:jc w:val="both"/>
        <w:rPr>
          <w:sz w:val="32"/>
          <w:szCs w:val="32"/>
        </w:rPr>
      </w:pPr>
      <w:r w:rsidRPr="002F6CD3">
        <w:rPr>
          <w:sz w:val="32"/>
          <w:szCs w:val="32"/>
        </w:rPr>
        <w:t>Основной целью Программы</w:t>
      </w:r>
      <w:r>
        <w:rPr>
          <w:sz w:val="32"/>
          <w:szCs w:val="32"/>
        </w:rPr>
        <w:t xml:space="preserve"> по поддержке НКО </w:t>
      </w:r>
      <w:r w:rsidRPr="002F6CD3">
        <w:rPr>
          <w:sz w:val="32"/>
          <w:szCs w:val="32"/>
        </w:rPr>
        <w:t xml:space="preserve"> стало содействие становлению и развитию в городском округе Отрадный развитого и активного городского сообщества, формирование благоприятных условий для выявления и реализации гражданских инициатив, осуществления деятельности социально ориентированных некоммерческих организаций, советов общественности микрорайонов, инициативных групп граждан, действующих на территории городского округа, развитие благотворительной деятельности и добровольчества.</w:t>
      </w:r>
    </w:p>
    <w:p w:rsidR="007218ED" w:rsidRPr="002F6CD3" w:rsidRDefault="007218ED" w:rsidP="002F6CD3">
      <w:pPr>
        <w:tabs>
          <w:tab w:val="left" w:pos="284"/>
        </w:tabs>
        <w:spacing w:line="240" w:lineRule="auto"/>
        <w:rPr>
          <w:rFonts w:ascii="Times New Roman" w:hAnsi="Times New Roman"/>
          <w:sz w:val="32"/>
          <w:szCs w:val="32"/>
        </w:rPr>
      </w:pPr>
      <w:r>
        <w:rPr>
          <w:rFonts w:ascii="Times New Roman" w:hAnsi="Times New Roman"/>
          <w:sz w:val="32"/>
          <w:szCs w:val="32"/>
        </w:rPr>
        <w:t>Исходя из цели и были разработаны</w:t>
      </w:r>
      <w:r w:rsidRPr="002F6CD3">
        <w:rPr>
          <w:rFonts w:ascii="Times New Roman" w:hAnsi="Times New Roman"/>
          <w:sz w:val="32"/>
          <w:szCs w:val="32"/>
        </w:rPr>
        <w:t xml:space="preserve">  программные мероприятия:</w:t>
      </w:r>
    </w:p>
    <w:p w:rsidR="007218ED" w:rsidRPr="002F6CD3" w:rsidRDefault="007218ED" w:rsidP="002F6CD3">
      <w:pPr>
        <w:numPr>
          <w:ilvl w:val="0"/>
          <w:numId w:val="2"/>
        </w:numPr>
        <w:tabs>
          <w:tab w:val="left" w:pos="284"/>
        </w:tabs>
        <w:spacing w:after="0" w:line="240" w:lineRule="auto"/>
        <w:ind w:left="0" w:firstLine="0"/>
        <w:rPr>
          <w:rFonts w:ascii="Times New Roman" w:hAnsi="Times New Roman"/>
          <w:sz w:val="32"/>
          <w:szCs w:val="32"/>
        </w:rPr>
      </w:pPr>
      <w:r w:rsidRPr="002F6CD3">
        <w:rPr>
          <w:rFonts w:ascii="Times New Roman" w:hAnsi="Times New Roman"/>
          <w:sz w:val="32"/>
          <w:szCs w:val="32"/>
        </w:rPr>
        <w:t>обеспечение деятельности муниципального казенного учреждения «Дом общественных организаций»;</w:t>
      </w:r>
    </w:p>
    <w:p w:rsidR="007218ED" w:rsidRPr="002F6CD3" w:rsidRDefault="007218ED" w:rsidP="002F6CD3">
      <w:pPr>
        <w:numPr>
          <w:ilvl w:val="0"/>
          <w:numId w:val="2"/>
        </w:numPr>
        <w:tabs>
          <w:tab w:val="left" w:pos="284"/>
        </w:tabs>
        <w:spacing w:after="0" w:line="240" w:lineRule="auto"/>
        <w:ind w:left="0" w:firstLine="0"/>
        <w:rPr>
          <w:rFonts w:ascii="Times New Roman" w:hAnsi="Times New Roman"/>
          <w:b/>
          <w:sz w:val="32"/>
          <w:szCs w:val="32"/>
        </w:rPr>
      </w:pPr>
      <w:r w:rsidRPr="002F6CD3">
        <w:rPr>
          <w:rFonts w:ascii="Times New Roman" w:hAnsi="Times New Roman"/>
          <w:sz w:val="32"/>
          <w:szCs w:val="32"/>
        </w:rPr>
        <w:lastRenderedPageBreak/>
        <w:t>организация и проведение городского конкурса социальных проектов;</w:t>
      </w:r>
    </w:p>
    <w:p w:rsidR="007218ED" w:rsidRPr="002F6CD3" w:rsidRDefault="007218ED" w:rsidP="002F6CD3">
      <w:pPr>
        <w:numPr>
          <w:ilvl w:val="0"/>
          <w:numId w:val="2"/>
        </w:numPr>
        <w:tabs>
          <w:tab w:val="left" w:pos="284"/>
        </w:tabs>
        <w:spacing w:after="0" w:line="240" w:lineRule="auto"/>
        <w:ind w:left="0" w:firstLine="0"/>
        <w:rPr>
          <w:rFonts w:ascii="Times New Roman" w:hAnsi="Times New Roman"/>
          <w:sz w:val="32"/>
          <w:szCs w:val="32"/>
        </w:rPr>
      </w:pPr>
      <w:r w:rsidRPr="002F6CD3">
        <w:rPr>
          <w:rFonts w:ascii="Times New Roman" w:hAnsi="Times New Roman"/>
          <w:sz w:val="32"/>
          <w:szCs w:val="32"/>
        </w:rPr>
        <w:t>получение грантов негосударственными некоммерческими организациями, советами общественности микрорайонов, инициативными группами граждан  для осуществления социально значимых программ, мероприятий и общественно-гражданских инициатив в городе;</w:t>
      </w:r>
    </w:p>
    <w:p w:rsidR="007218ED" w:rsidRPr="002F6CD3" w:rsidRDefault="007218ED" w:rsidP="002F6CD3">
      <w:pPr>
        <w:numPr>
          <w:ilvl w:val="0"/>
          <w:numId w:val="2"/>
        </w:numPr>
        <w:tabs>
          <w:tab w:val="left" w:pos="284"/>
        </w:tabs>
        <w:spacing w:after="0" w:line="240" w:lineRule="auto"/>
        <w:ind w:left="0" w:firstLine="0"/>
        <w:rPr>
          <w:rFonts w:ascii="Times New Roman" w:hAnsi="Times New Roman"/>
          <w:sz w:val="32"/>
          <w:szCs w:val="32"/>
        </w:rPr>
      </w:pPr>
      <w:r w:rsidRPr="002F6CD3">
        <w:rPr>
          <w:rFonts w:ascii="Times New Roman" w:hAnsi="Times New Roman"/>
          <w:sz w:val="32"/>
          <w:szCs w:val="32"/>
        </w:rPr>
        <w:t xml:space="preserve">освещение деятельности </w:t>
      </w:r>
      <w:r>
        <w:rPr>
          <w:rFonts w:ascii="Times New Roman" w:hAnsi="Times New Roman"/>
          <w:sz w:val="32"/>
          <w:szCs w:val="32"/>
        </w:rPr>
        <w:t>в средствах массовой информации. Средств не предусмотрено, так как работаем в тесном сотрудничестве с информационно-аналитическим отделом Администрации города. Только за 2015 год   опубликовано 123 газетных материалов и   112 сюжетов на ТВ.</w:t>
      </w:r>
    </w:p>
    <w:p w:rsidR="007218ED" w:rsidRPr="002F6CD3" w:rsidRDefault="007218ED" w:rsidP="002F6CD3">
      <w:pPr>
        <w:numPr>
          <w:ilvl w:val="0"/>
          <w:numId w:val="2"/>
        </w:numPr>
        <w:tabs>
          <w:tab w:val="left" w:pos="284"/>
        </w:tabs>
        <w:spacing w:after="0" w:line="240" w:lineRule="auto"/>
        <w:ind w:left="0" w:firstLine="0"/>
        <w:rPr>
          <w:rFonts w:ascii="Times New Roman" w:hAnsi="Times New Roman"/>
          <w:sz w:val="32"/>
          <w:szCs w:val="32"/>
        </w:rPr>
      </w:pPr>
      <w:r w:rsidRPr="002F6CD3">
        <w:rPr>
          <w:rFonts w:ascii="Times New Roman" w:hAnsi="Times New Roman"/>
          <w:sz w:val="32"/>
          <w:szCs w:val="32"/>
        </w:rPr>
        <w:t>издание информационно-аналитических матер</w:t>
      </w:r>
      <w:r>
        <w:rPr>
          <w:rFonts w:ascii="Times New Roman" w:hAnsi="Times New Roman"/>
          <w:sz w:val="32"/>
          <w:szCs w:val="32"/>
        </w:rPr>
        <w:t xml:space="preserve">иалов о деятельности некоммерческого сектора. </w:t>
      </w:r>
    </w:p>
    <w:p w:rsidR="007218ED" w:rsidRPr="002F6CD3" w:rsidRDefault="007218ED" w:rsidP="002F6CD3">
      <w:pPr>
        <w:numPr>
          <w:ilvl w:val="0"/>
          <w:numId w:val="2"/>
        </w:numPr>
        <w:tabs>
          <w:tab w:val="left" w:pos="284"/>
        </w:tabs>
        <w:spacing w:after="0" w:line="240" w:lineRule="auto"/>
        <w:ind w:left="0" w:firstLine="0"/>
        <w:rPr>
          <w:rFonts w:ascii="Times New Roman" w:hAnsi="Times New Roman"/>
          <w:sz w:val="32"/>
          <w:szCs w:val="32"/>
        </w:rPr>
      </w:pPr>
      <w:r w:rsidRPr="002F6CD3">
        <w:rPr>
          <w:rFonts w:ascii="Times New Roman" w:hAnsi="Times New Roman"/>
          <w:sz w:val="32"/>
          <w:szCs w:val="32"/>
        </w:rPr>
        <w:t>организация подписки периодических изданий</w:t>
      </w:r>
      <w:r>
        <w:rPr>
          <w:rFonts w:ascii="Times New Roman" w:hAnsi="Times New Roman"/>
          <w:sz w:val="32"/>
          <w:szCs w:val="32"/>
        </w:rPr>
        <w:t>. Некоммерческие организации получают как местные газеты, так и областные</w:t>
      </w:r>
      <w:r w:rsidRPr="002F6CD3">
        <w:rPr>
          <w:rFonts w:ascii="Times New Roman" w:hAnsi="Times New Roman"/>
          <w:sz w:val="32"/>
          <w:szCs w:val="32"/>
        </w:rPr>
        <w:t>;</w:t>
      </w:r>
    </w:p>
    <w:p w:rsidR="007218ED" w:rsidRDefault="007218ED" w:rsidP="002F6CD3">
      <w:pPr>
        <w:numPr>
          <w:ilvl w:val="0"/>
          <w:numId w:val="2"/>
        </w:numPr>
        <w:tabs>
          <w:tab w:val="left" w:pos="284"/>
        </w:tabs>
        <w:spacing w:after="0" w:line="240" w:lineRule="auto"/>
        <w:ind w:left="0" w:firstLine="0"/>
        <w:rPr>
          <w:rFonts w:ascii="Times New Roman" w:hAnsi="Times New Roman"/>
          <w:sz w:val="32"/>
          <w:szCs w:val="32"/>
        </w:rPr>
      </w:pPr>
      <w:r w:rsidRPr="002F6CD3">
        <w:rPr>
          <w:rFonts w:ascii="Times New Roman" w:hAnsi="Times New Roman"/>
          <w:sz w:val="32"/>
          <w:szCs w:val="32"/>
        </w:rPr>
        <w:t xml:space="preserve">организация работы «Школа актива НКО» по повышению квалификации, консультационной поддержке  </w:t>
      </w:r>
      <w:r>
        <w:rPr>
          <w:rFonts w:ascii="Times New Roman" w:hAnsi="Times New Roman"/>
          <w:sz w:val="32"/>
          <w:szCs w:val="32"/>
        </w:rPr>
        <w:t>гражданских активистов</w:t>
      </w:r>
      <w:r w:rsidRPr="002F6CD3">
        <w:rPr>
          <w:rFonts w:ascii="Times New Roman" w:hAnsi="Times New Roman"/>
          <w:sz w:val="32"/>
          <w:szCs w:val="32"/>
        </w:rPr>
        <w:t xml:space="preserve">, </w:t>
      </w:r>
    </w:p>
    <w:p w:rsidR="007218ED" w:rsidRPr="002F6CD3" w:rsidRDefault="007218ED" w:rsidP="002F6CD3">
      <w:pPr>
        <w:numPr>
          <w:ilvl w:val="0"/>
          <w:numId w:val="2"/>
        </w:numPr>
        <w:tabs>
          <w:tab w:val="left" w:pos="284"/>
        </w:tabs>
        <w:spacing w:after="0" w:line="240" w:lineRule="auto"/>
        <w:ind w:left="0" w:firstLine="0"/>
        <w:rPr>
          <w:rFonts w:ascii="Times New Roman" w:hAnsi="Times New Roman"/>
          <w:sz w:val="32"/>
          <w:szCs w:val="32"/>
        </w:rPr>
      </w:pPr>
      <w:r w:rsidRPr="002F6CD3">
        <w:rPr>
          <w:rFonts w:ascii="Times New Roman" w:hAnsi="Times New Roman"/>
          <w:sz w:val="32"/>
          <w:szCs w:val="32"/>
        </w:rPr>
        <w:t>организации и проведени</w:t>
      </w:r>
      <w:r>
        <w:rPr>
          <w:rFonts w:ascii="Times New Roman" w:hAnsi="Times New Roman"/>
          <w:sz w:val="32"/>
          <w:szCs w:val="32"/>
        </w:rPr>
        <w:t>е</w:t>
      </w:r>
      <w:r w:rsidRPr="002F6CD3">
        <w:rPr>
          <w:rFonts w:ascii="Times New Roman" w:hAnsi="Times New Roman"/>
          <w:sz w:val="32"/>
          <w:szCs w:val="32"/>
        </w:rPr>
        <w:t xml:space="preserve"> семинаров по правовым, бухгалтерским, налоговым и иным вопросам деятельности  </w:t>
      </w:r>
      <w:r>
        <w:rPr>
          <w:rFonts w:ascii="Times New Roman" w:hAnsi="Times New Roman"/>
          <w:sz w:val="32"/>
          <w:szCs w:val="32"/>
        </w:rPr>
        <w:t xml:space="preserve">некоммерческого сектора. </w:t>
      </w:r>
    </w:p>
    <w:p w:rsidR="007218ED" w:rsidRPr="002F6CD3" w:rsidRDefault="007218ED" w:rsidP="002F6CD3">
      <w:pPr>
        <w:numPr>
          <w:ilvl w:val="0"/>
          <w:numId w:val="2"/>
        </w:numPr>
        <w:tabs>
          <w:tab w:val="left" w:pos="284"/>
        </w:tabs>
        <w:spacing w:after="0" w:line="240" w:lineRule="auto"/>
        <w:ind w:left="0" w:firstLine="0"/>
        <w:rPr>
          <w:rFonts w:ascii="Times New Roman" w:hAnsi="Times New Roman"/>
          <w:sz w:val="32"/>
          <w:szCs w:val="32"/>
        </w:rPr>
      </w:pPr>
      <w:r w:rsidRPr="002F6CD3">
        <w:rPr>
          <w:rFonts w:ascii="Times New Roman" w:hAnsi="Times New Roman"/>
          <w:sz w:val="32"/>
          <w:szCs w:val="32"/>
        </w:rPr>
        <w:t>обеспечение деятельности общественного совета при органах исполнительной власти городского округа Отрадный;</w:t>
      </w:r>
    </w:p>
    <w:p w:rsidR="007218ED" w:rsidRPr="002F6CD3" w:rsidRDefault="007218ED" w:rsidP="002F6CD3">
      <w:pPr>
        <w:numPr>
          <w:ilvl w:val="0"/>
          <w:numId w:val="2"/>
        </w:numPr>
        <w:tabs>
          <w:tab w:val="left" w:pos="284"/>
        </w:tabs>
        <w:spacing w:after="0" w:line="240" w:lineRule="auto"/>
        <w:ind w:left="0" w:firstLine="0"/>
        <w:rPr>
          <w:rFonts w:ascii="Times New Roman" w:hAnsi="Times New Roman"/>
          <w:sz w:val="32"/>
          <w:szCs w:val="32"/>
        </w:rPr>
      </w:pPr>
      <w:r w:rsidRPr="002F6CD3">
        <w:rPr>
          <w:rFonts w:ascii="Times New Roman" w:hAnsi="Times New Roman"/>
          <w:sz w:val="32"/>
          <w:szCs w:val="32"/>
        </w:rPr>
        <w:t>участие в областных конкурсах «Лучший общественный совет Самарской области», «Территория развития» и др;</w:t>
      </w:r>
    </w:p>
    <w:p w:rsidR="007218ED" w:rsidRPr="002F6CD3" w:rsidRDefault="007218ED" w:rsidP="002F6CD3">
      <w:pPr>
        <w:numPr>
          <w:ilvl w:val="0"/>
          <w:numId w:val="2"/>
        </w:numPr>
        <w:tabs>
          <w:tab w:val="left" w:pos="284"/>
        </w:tabs>
        <w:spacing w:after="0" w:line="240" w:lineRule="auto"/>
        <w:ind w:left="0" w:firstLine="0"/>
        <w:rPr>
          <w:rFonts w:ascii="Times New Roman" w:hAnsi="Times New Roman"/>
          <w:sz w:val="32"/>
          <w:szCs w:val="32"/>
        </w:rPr>
      </w:pPr>
      <w:r w:rsidRPr="002F6CD3">
        <w:rPr>
          <w:rFonts w:ascii="Times New Roman" w:hAnsi="Times New Roman"/>
          <w:sz w:val="32"/>
          <w:szCs w:val="32"/>
        </w:rPr>
        <w:t xml:space="preserve">поощрение  членов  </w:t>
      </w:r>
      <w:r>
        <w:rPr>
          <w:rFonts w:ascii="Times New Roman" w:hAnsi="Times New Roman"/>
          <w:sz w:val="32"/>
          <w:szCs w:val="32"/>
        </w:rPr>
        <w:t>и председателей социально ориентированных организаций</w:t>
      </w:r>
      <w:r w:rsidRPr="002F6CD3">
        <w:rPr>
          <w:rFonts w:ascii="Times New Roman" w:hAnsi="Times New Roman"/>
          <w:sz w:val="32"/>
          <w:szCs w:val="32"/>
        </w:rPr>
        <w:t xml:space="preserve">  за вклад в развитие гражданского общества;</w:t>
      </w:r>
    </w:p>
    <w:p w:rsidR="007218ED" w:rsidRPr="002F6CD3" w:rsidRDefault="007218ED" w:rsidP="002F6CD3">
      <w:pPr>
        <w:numPr>
          <w:ilvl w:val="0"/>
          <w:numId w:val="2"/>
        </w:numPr>
        <w:tabs>
          <w:tab w:val="left" w:pos="284"/>
        </w:tabs>
        <w:spacing w:after="0" w:line="240" w:lineRule="auto"/>
        <w:ind w:left="0" w:firstLine="0"/>
        <w:rPr>
          <w:rFonts w:ascii="Times New Roman" w:hAnsi="Times New Roman"/>
          <w:sz w:val="32"/>
          <w:szCs w:val="32"/>
        </w:rPr>
      </w:pPr>
      <w:r w:rsidRPr="002F6CD3">
        <w:rPr>
          <w:rFonts w:ascii="Times New Roman" w:hAnsi="Times New Roman"/>
          <w:sz w:val="32"/>
          <w:szCs w:val="32"/>
        </w:rPr>
        <w:t>проведение художественных, декоративно-прикладных выставок;</w:t>
      </w:r>
    </w:p>
    <w:p w:rsidR="007218ED" w:rsidRPr="00745A37" w:rsidRDefault="007218ED" w:rsidP="002F6CD3">
      <w:pPr>
        <w:numPr>
          <w:ilvl w:val="0"/>
          <w:numId w:val="2"/>
        </w:numPr>
        <w:tabs>
          <w:tab w:val="left" w:pos="284"/>
        </w:tabs>
        <w:spacing w:after="0" w:line="240" w:lineRule="auto"/>
        <w:ind w:left="0" w:firstLine="0"/>
        <w:rPr>
          <w:rFonts w:ascii="Times New Roman" w:hAnsi="Times New Roman"/>
          <w:sz w:val="32"/>
          <w:szCs w:val="32"/>
        </w:rPr>
      </w:pPr>
      <w:r w:rsidRPr="002F6CD3">
        <w:rPr>
          <w:rFonts w:ascii="Times New Roman" w:hAnsi="Times New Roman"/>
          <w:sz w:val="32"/>
          <w:szCs w:val="32"/>
        </w:rPr>
        <w:t>организация и проведение городского конкурса «Лучшая общественная организация».</w:t>
      </w:r>
      <w:r>
        <w:rPr>
          <w:rFonts w:ascii="Times New Roman" w:hAnsi="Times New Roman"/>
          <w:sz w:val="32"/>
          <w:szCs w:val="32"/>
        </w:rPr>
        <w:t xml:space="preserve"> НКО, признанная победителем получает сертификат на сумму 20 тысяч рублей.</w:t>
      </w:r>
    </w:p>
    <w:p w:rsidR="007218ED" w:rsidRDefault="007218ED" w:rsidP="00745A37">
      <w:pPr>
        <w:autoSpaceDE w:val="0"/>
        <w:autoSpaceDN w:val="0"/>
        <w:adjustRightInd w:val="0"/>
        <w:spacing w:line="240" w:lineRule="auto"/>
        <w:jc w:val="both"/>
        <w:outlineLvl w:val="0"/>
        <w:rPr>
          <w:rFonts w:ascii="Times New Roman" w:hAnsi="Times New Roman"/>
          <w:sz w:val="32"/>
          <w:szCs w:val="32"/>
        </w:rPr>
      </w:pPr>
      <w:r>
        <w:rPr>
          <w:rFonts w:ascii="Times New Roman" w:hAnsi="Times New Roman"/>
          <w:sz w:val="32"/>
          <w:szCs w:val="32"/>
        </w:rPr>
        <w:t xml:space="preserve">Суммы затрат по каждому мероприятию приведены в раздаточном материале, не буду на них останавливаться. </w:t>
      </w:r>
    </w:p>
    <w:p w:rsidR="007218ED" w:rsidRDefault="007218ED" w:rsidP="00745A37">
      <w:pPr>
        <w:autoSpaceDE w:val="0"/>
        <w:autoSpaceDN w:val="0"/>
        <w:adjustRightInd w:val="0"/>
        <w:spacing w:line="240" w:lineRule="auto"/>
        <w:jc w:val="both"/>
        <w:outlineLvl w:val="0"/>
        <w:rPr>
          <w:rFonts w:ascii="Times New Roman" w:hAnsi="Times New Roman"/>
          <w:sz w:val="32"/>
          <w:szCs w:val="32"/>
        </w:rPr>
      </w:pPr>
      <w:r w:rsidRPr="00104A42">
        <w:rPr>
          <w:rFonts w:ascii="Times New Roman" w:hAnsi="Times New Roman"/>
          <w:b/>
          <w:sz w:val="32"/>
          <w:szCs w:val="32"/>
        </w:rPr>
        <w:t xml:space="preserve">Трехгодовой бюджет программы составил 8 млн. </w:t>
      </w:r>
      <w:r>
        <w:rPr>
          <w:rFonts w:ascii="Times New Roman" w:hAnsi="Times New Roman"/>
          <w:b/>
          <w:sz w:val="32"/>
          <w:szCs w:val="32"/>
        </w:rPr>
        <w:t>559</w:t>
      </w:r>
      <w:r w:rsidRPr="00104A42">
        <w:rPr>
          <w:rFonts w:ascii="Times New Roman" w:hAnsi="Times New Roman"/>
          <w:b/>
          <w:sz w:val="32"/>
          <w:szCs w:val="32"/>
        </w:rPr>
        <w:t xml:space="preserve"> тысячи  </w:t>
      </w:r>
      <w:r>
        <w:rPr>
          <w:rFonts w:ascii="Times New Roman" w:hAnsi="Times New Roman"/>
          <w:sz w:val="32"/>
          <w:szCs w:val="32"/>
        </w:rPr>
        <w:t>рублей, в том числе:</w:t>
      </w:r>
    </w:p>
    <w:p w:rsidR="007218ED" w:rsidRDefault="007218ED" w:rsidP="00745A37">
      <w:pPr>
        <w:pStyle w:val="a7"/>
        <w:numPr>
          <w:ilvl w:val="0"/>
          <w:numId w:val="5"/>
        </w:numPr>
        <w:autoSpaceDE w:val="0"/>
        <w:autoSpaceDN w:val="0"/>
        <w:adjustRightInd w:val="0"/>
        <w:spacing w:line="240" w:lineRule="auto"/>
        <w:jc w:val="both"/>
        <w:outlineLvl w:val="0"/>
        <w:rPr>
          <w:rFonts w:ascii="Times New Roman" w:hAnsi="Times New Roman"/>
          <w:sz w:val="32"/>
          <w:szCs w:val="32"/>
        </w:rPr>
      </w:pPr>
      <w:r w:rsidRPr="00745A37">
        <w:rPr>
          <w:rFonts w:ascii="Times New Roman" w:hAnsi="Times New Roman"/>
          <w:sz w:val="32"/>
          <w:szCs w:val="32"/>
        </w:rPr>
        <w:t xml:space="preserve">2013 год -  1 млн </w:t>
      </w:r>
      <w:r>
        <w:rPr>
          <w:rFonts w:ascii="Times New Roman" w:hAnsi="Times New Roman"/>
          <w:sz w:val="32"/>
          <w:szCs w:val="32"/>
        </w:rPr>
        <w:t>418</w:t>
      </w:r>
      <w:r w:rsidRPr="00745A37">
        <w:rPr>
          <w:rFonts w:ascii="Times New Roman" w:hAnsi="Times New Roman"/>
          <w:sz w:val="32"/>
          <w:szCs w:val="32"/>
        </w:rPr>
        <w:t xml:space="preserve"> тысяч,</w:t>
      </w:r>
    </w:p>
    <w:p w:rsidR="007218ED" w:rsidRDefault="007218ED" w:rsidP="00745A37">
      <w:pPr>
        <w:pStyle w:val="a7"/>
        <w:numPr>
          <w:ilvl w:val="0"/>
          <w:numId w:val="5"/>
        </w:numPr>
        <w:autoSpaceDE w:val="0"/>
        <w:autoSpaceDN w:val="0"/>
        <w:adjustRightInd w:val="0"/>
        <w:spacing w:line="240" w:lineRule="auto"/>
        <w:jc w:val="both"/>
        <w:outlineLvl w:val="0"/>
        <w:rPr>
          <w:rFonts w:ascii="Times New Roman" w:hAnsi="Times New Roman"/>
          <w:sz w:val="32"/>
          <w:szCs w:val="32"/>
        </w:rPr>
      </w:pPr>
      <w:r w:rsidRPr="00745A37">
        <w:rPr>
          <w:rFonts w:ascii="Times New Roman" w:hAnsi="Times New Roman"/>
          <w:sz w:val="32"/>
          <w:szCs w:val="32"/>
        </w:rPr>
        <w:lastRenderedPageBreak/>
        <w:t xml:space="preserve"> 2014 год </w:t>
      </w:r>
      <w:r>
        <w:rPr>
          <w:rFonts w:ascii="Times New Roman" w:hAnsi="Times New Roman"/>
          <w:sz w:val="32"/>
          <w:szCs w:val="32"/>
        </w:rPr>
        <w:t>–</w:t>
      </w:r>
      <w:r w:rsidRPr="00745A37">
        <w:rPr>
          <w:rFonts w:ascii="Times New Roman" w:hAnsi="Times New Roman"/>
          <w:sz w:val="32"/>
          <w:szCs w:val="32"/>
        </w:rPr>
        <w:t xml:space="preserve"> </w:t>
      </w:r>
      <w:r>
        <w:rPr>
          <w:rFonts w:ascii="Times New Roman" w:hAnsi="Times New Roman"/>
          <w:sz w:val="32"/>
          <w:szCs w:val="32"/>
        </w:rPr>
        <w:t>2 млн 326 тысяч,</w:t>
      </w:r>
    </w:p>
    <w:p w:rsidR="007218ED" w:rsidRPr="007A3A9D" w:rsidRDefault="007218ED" w:rsidP="007A3A9D">
      <w:pPr>
        <w:pStyle w:val="a7"/>
        <w:numPr>
          <w:ilvl w:val="0"/>
          <w:numId w:val="5"/>
        </w:numPr>
        <w:autoSpaceDE w:val="0"/>
        <w:autoSpaceDN w:val="0"/>
        <w:adjustRightInd w:val="0"/>
        <w:spacing w:line="240" w:lineRule="auto"/>
        <w:jc w:val="both"/>
        <w:outlineLvl w:val="0"/>
        <w:rPr>
          <w:rFonts w:ascii="Times New Roman" w:hAnsi="Times New Roman"/>
          <w:sz w:val="32"/>
          <w:szCs w:val="32"/>
        </w:rPr>
      </w:pPr>
      <w:r>
        <w:rPr>
          <w:rFonts w:ascii="Times New Roman" w:hAnsi="Times New Roman"/>
          <w:sz w:val="32"/>
          <w:szCs w:val="32"/>
        </w:rPr>
        <w:t>2015 год – 4 млн 815  тысяч.</w:t>
      </w:r>
    </w:p>
    <w:p w:rsidR="007218ED" w:rsidRPr="002F6CD3" w:rsidRDefault="007218ED" w:rsidP="002F6CD3">
      <w:pPr>
        <w:autoSpaceDE w:val="0"/>
        <w:autoSpaceDN w:val="0"/>
        <w:adjustRightInd w:val="0"/>
        <w:spacing w:line="240" w:lineRule="auto"/>
        <w:ind w:firstLine="709"/>
        <w:jc w:val="both"/>
        <w:outlineLvl w:val="0"/>
        <w:rPr>
          <w:rFonts w:ascii="Times New Roman" w:hAnsi="Times New Roman"/>
          <w:sz w:val="32"/>
          <w:szCs w:val="32"/>
        </w:rPr>
      </w:pPr>
      <w:r w:rsidRPr="002F6CD3">
        <w:rPr>
          <w:rFonts w:ascii="Times New Roman" w:hAnsi="Times New Roman"/>
          <w:sz w:val="32"/>
          <w:szCs w:val="32"/>
        </w:rPr>
        <w:t>Грантовая деятельность  является приоритетным направлением ДОО  и позволяет общественным организациям не только «зарабатывать» средства, но и реализовывать значимые проекты для территории. А главное –</w:t>
      </w:r>
      <w:r>
        <w:rPr>
          <w:rFonts w:ascii="Times New Roman" w:hAnsi="Times New Roman"/>
          <w:sz w:val="32"/>
          <w:szCs w:val="32"/>
        </w:rPr>
        <w:t xml:space="preserve"> </w:t>
      </w:r>
      <w:r w:rsidRPr="002F6CD3">
        <w:rPr>
          <w:rFonts w:ascii="Times New Roman" w:hAnsi="Times New Roman"/>
          <w:sz w:val="32"/>
          <w:szCs w:val="32"/>
        </w:rPr>
        <w:t xml:space="preserve">гражданские лидеры  не только обозначают проблемы, но и вовлекаются  в их решение. </w:t>
      </w:r>
    </w:p>
    <w:p w:rsidR="007218ED" w:rsidRPr="002F6CD3" w:rsidRDefault="007218ED" w:rsidP="002F6CD3">
      <w:pPr>
        <w:tabs>
          <w:tab w:val="left" w:pos="2385"/>
          <w:tab w:val="center" w:pos="4960"/>
        </w:tabs>
        <w:spacing w:line="240" w:lineRule="auto"/>
        <w:ind w:firstLine="709"/>
        <w:jc w:val="both"/>
        <w:rPr>
          <w:rFonts w:ascii="Times New Roman" w:hAnsi="Times New Roman"/>
          <w:bCs/>
          <w:sz w:val="32"/>
          <w:szCs w:val="32"/>
        </w:rPr>
      </w:pPr>
      <w:r w:rsidRPr="002F6CD3">
        <w:rPr>
          <w:rFonts w:ascii="Times New Roman" w:hAnsi="Times New Roman"/>
          <w:bCs/>
          <w:sz w:val="32"/>
          <w:szCs w:val="32"/>
        </w:rPr>
        <w:t xml:space="preserve">   </w:t>
      </w:r>
      <w:r w:rsidRPr="002F6CD3">
        <w:rPr>
          <w:rFonts w:ascii="Times New Roman" w:hAnsi="Times New Roman"/>
          <w:sz w:val="32"/>
          <w:szCs w:val="32"/>
        </w:rPr>
        <w:t>За три года проведения</w:t>
      </w:r>
      <w:r w:rsidRPr="002F6CD3">
        <w:rPr>
          <w:rFonts w:ascii="Times New Roman" w:hAnsi="Times New Roman"/>
          <w:bCs/>
          <w:sz w:val="32"/>
          <w:szCs w:val="32"/>
        </w:rPr>
        <w:t xml:space="preserve"> городского конкурс  социальных проектов и идей было профинансировано 40 проектов.</w:t>
      </w:r>
    </w:p>
    <w:p w:rsidR="007218ED" w:rsidRPr="002F6CD3" w:rsidRDefault="007218ED" w:rsidP="002F6CD3">
      <w:pPr>
        <w:tabs>
          <w:tab w:val="left" w:pos="2385"/>
          <w:tab w:val="center" w:pos="4960"/>
        </w:tabs>
        <w:spacing w:line="240" w:lineRule="auto"/>
        <w:ind w:firstLine="709"/>
        <w:jc w:val="both"/>
        <w:rPr>
          <w:rFonts w:ascii="Times New Roman" w:hAnsi="Times New Roman"/>
          <w:bCs/>
          <w:sz w:val="32"/>
          <w:szCs w:val="32"/>
        </w:rPr>
      </w:pPr>
      <w:r w:rsidRPr="002F6CD3">
        <w:rPr>
          <w:rFonts w:ascii="Times New Roman" w:hAnsi="Times New Roman"/>
          <w:bCs/>
          <w:sz w:val="32"/>
          <w:szCs w:val="32"/>
        </w:rPr>
        <w:t>Начинали с малого – в 2013 году бюджет конкурса составил 100 тыс</w:t>
      </w:r>
      <w:r>
        <w:rPr>
          <w:rFonts w:ascii="Times New Roman" w:hAnsi="Times New Roman"/>
          <w:bCs/>
          <w:sz w:val="32"/>
          <w:szCs w:val="32"/>
        </w:rPr>
        <w:t>яч</w:t>
      </w:r>
      <w:r w:rsidRPr="002F6CD3">
        <w:rPr>
          <w:rFonts w:ascii="Times New Roman" w:hAnsi="Times New Roman"/>
          <w:bCs/>
          <w:sz w:val="32"/>
          <w:szCs w:val="32"/>
        </w:rPr>
        <w:t xml:space="preserve"> рублей – и всего 4 социальных проекта стали победителями.</w:t>
      </w:r>
    </w:p>
    <w:p w:rsidR="007218ED" w:rsidRPr="002F6CD3" w:rsidRDefault="007218ED" w:rsidP="002F6CD3">
      <w:pPr>
        <w:tabs>
          <w:tab w:val="left" w:pos="2385"/>
          <w:tab w:val="center" w:pos="4960"/>
        </w:tabs>
        <w:spacing w:line="240" w:lineRule="auto"/>
        <w:ind w:firstLine="709"/>
        <w:jc w:val="both"/>
        <w:rPr>
          <w:rFonts w:ascii="Times New Roman" w:hAnsi="Times New Roman"/>
          <w:bCs/>
          <w:sz w:val="32"/>
          <w:szCs w:val="32"/>
        </w:rPr>
      </w:pPr>
      <w:r w:rsidRPr="002F6CD3">
        <w:rPr>
          <w:rFonts w:ascii="Times New Roman" w:hAnsi="Times New Roman"/>
          <w:bCs/>
          <w:sz w:val="32"/>
          <w:szCs w:val="32"/>
        </w:rPr>
        <w:t>В 2014 году Администрация города выделила 300 тыс рублей и уже 9 проектов профинансированы.</w:t>
      </w:r>
    </w:p>
    <w:p w:rsidR="007218ED" w:rsidRPr="002F6CD3" w:rsidRDefault="007218ED" w:rsidP="002F6CD3">
      <w:pPr>
        <w:tabs>
          <w:tab w:val="left" w:pos="2385"/>
          <w:tab w:val="center" w:pos="4960"/>
        </w:tabs>
        <w:spacing w:line="240" w:lineRule="auto"/>
        <w:ind w:firstLine="709"/>
        <w:jc w:val="both"/>
        <w:rPr>
          <w:rFonts w:ascii="Times New Roman" w:hAnsi="Times New Roman"/>
          <w:bCs/>
          <w:sz w:val="32"/>
          <w:szCs w:val="32"/>
        </w:rPr>
      </w:pPr>
      <w:r w:rsidRPr="002F6CD3">
        <w:rPr>
          <w:rFonts w:ascii="Times New Roman" w:hAnsi="Times New Roman"/>
          <w:bCs/>
          <w:sz w:val="32"/>
          <w:szCs w:val="32"/>
        </w:rPr>
        <w:t xml:space="preserve">В 2015 году бюджет конкурса составил 2 млн 300 тыс рублей и уже 27 победителей. </w:t>
      </w:r>
    </w:p>
    <w:p w:rsidR="007218ED" w:rsidRPr="002F6CD3" w:rsidRDefault="007218ED" w:rsidP="002F6CD3">
      <w:pPr>
        <w:tabs>
          <w:tab w:val="left" w:pos="2385"/>
          <w:tab w:val="center" w:pos="4960"/>
        </w:tabs>
        <w:spacing w:line="240" w:lineRule="auto"/>
        <w:ind w:firstLine="709"/>
        <w:jc w:val="both"/>
        <w:rPr>
          <w:rStyle w:val="apple-converted-space"/>
          <w:rFonts w:ascii="Times New Roman" w:hAnsi="Times New Roman"/>
          <w:color w:val="000000"/>
          <w:sz w:val="32"/>
          <w:szCs w:val="32"/>
          <w:shd w:val="clear" w:color="auto" w:fill="FFFFFF"/>
        </w:rPr>
      </w:pPr>
      <w:r w:rsidRPr="002F6CD3">
        <w:rPr>
          <w:rFonts w:ascii="Times New Roman" w:hAnsi="Times New Roman"/>
          <w:b/>
          <w:bCs/>
          <w:sz w:val="32"/>
          <w:szCs w:val="32"/>
        </w:rPr>
        <w:t xml:space="preserve"> </w:t>
      </w:r>
      <w:r w:rsidRPr="002F6CD3">
        <w:rPr>
          <w:rFonts w:ascii="Times New Roman" w:hAnsi="Times New Roman"/>
          <w:bCs/>
          <w:sz w:val="32"/>
          <w:szCs w:val="32"/>
        </w:rPr>
        <w:t xml:space="preserve">Ежегодно </w:t>
      </w:r>
      <w:r w:rsidRPr="002F6CD3">
        <w:rPr>
          <w:rFonts w:ascii="Times New Roman" w:hAnsi="Times New Roman"/>
          <w:sz w:val="32"/>
          <w:szCs w:val="32"/>
        </w:rPr>
        <w:t xml:space="preserve">в рамках конкурса  проводим   семинары по социальному проектированию. </w:t>
      </w:r>
      <w:r w:rsidRPr="002F6CD3">
        <w:rPr>
          <w:rFonts w:ascii="Times New Roman" w:hAnsi="Times New Roman"/>
          <w:bCs/>
          <w:sz w:val="32"/>
          <w:szCs w:val="32"/>
        </w:rPr>
        <w:t xml:space="preserve">Обучение  дает хорошие результаты – общественники разрабатывают проекты, прежде всего,  по таким приоритетным  направлениям, как </w:t>
      </w:r>
      <w:r w:rsidRPr="002F6CD3">
        <w:rPr>
          <w:rFonts w:ascii="Times New Roman" w:hAnsi="Times New Roman"/>
          <w:sz w:val="32"/>
          <w:szCs w:val="32"/>
        </w:rPr>
        <w:t xml:space="preserve">развитие волонтерской деятельности ветеранских организаций; пропаганда здорового образа жизни </w:t>
      </w:r>
      <w:r w:rsidRPr="002F6CD3">
        <w:rPr>
          <w:rFonts w:ascii="Times New Roman" w:hAnsi="Times New Roman"/>
          <w:bCs/>
          <w:sz w:val="32"/>
          <w:szCs w:val="32"/>
        </w:rPr>
        <w:t xml:space="preserve">с гражданами пожилого возраста, людьми с ограниченными возможностями; поддержка и развитие традиционной культур народов, и укрепления межнациональной дружбы, благоустройство городской территории.  В </w:t>
      </w:r>
      <w:r w:rsidRPr="002F6CD3">
        <w:rPr>
          <w:rStyle w:val="apple-converted-space"/>
          <w:rFonts w:ascii="Times New Roman" w:hAnsi="Times New Roman"/>
          <w:color w:val="000000"/>
          <w:sz w:val="32"/>
          <w:szCs w:val="32"/>
          <w:shd w:val="clear" w:color="auto" w:fill="FFFFFF"/>
        </w:rPr>
        <w:t xml:space="preserve">состав  экспертного Совета входят  представители Администрации Губернатора Самарской области, Самарской Губернской Думы, регионального благотворительного фонда «Самарская губерния», бизнес-партнеры. </w:t>
      </w:r>
    </w:p>
    <w:p w:rsidR="007218ED" w:rsidRPr="002F6CD3" w:rsidRDefault="007218ED" w:rsidP="002F6CD3">
      <w:pPr>
        <w:tabs>
          <w:tab w:val="left" w:pos="2385"/>
          <w:tab w:val="center" w:pos="4960"/>
        </w:tabs>
        <w:spacing w:line="240" w:lineRule="auto"/>
        <w:ind w:firstLine="709"/>
        <w:jc w:val="both"/>
        <w:rPr>
          <w:rFonts w:ascii="Times New Roman" w:hAnsi="Times New Roman"/>
          <w:bCs/>
          <w:sz w:val="32"/>
          <w:szCs w:val="32"/>
        </w:rPr>
      </w:pPr>
      <w:r w:rsidRPr="002F6CD3">
        <w:rPr>
          <w:rFonts w:ascii="Times New Roman" w:hAnsi="Times New Roman"/>
          <w:bCs/>
          <w:sz w:val="32"/>
          <w:szCs w:val="32"/>
        </w:rPr>
        <w:t>НКО занимаясь социальным проектированием и выигрывая городской конкурс, начинают активно принимать участие в областных и президентских грантах. В 2015 году 3 отрадненских проекта стали победителями в области.</w:t>
      </w:r>
      <w:r>
        <w:rPr>
          <w:rFonts w:ascii="Times New Roman" w:hAnsi="Times New Roman"/>
          <w:bCs/>
          <w:sz w:val="32"/>
          <w:szCs w:val="32"/>
        </w:rPr>
        <w:t xml:space="preserve"> Это городской совет ветеранов с проектом «Школа здоровья и долголетия для </w:t>
      </w:r>
      <w:r>
        <w:rPr>
          <w:rFonts w:ascii="Times New Roman" w:hAnsi="Times New Roman"/>
          <w:bCs/>
          <w:sz w:val="32"/>
          <w:szCs w:val="32"/>
        </w:rPr>
        <w:lastRenderedPageBreak/>
        <w:t xml:space="preserve">пожилых», региональная общественная организация многодетных семей «Источник жизни» с проектом «Становимся грамотнее вместе», и Отрадненская общественная организация инвалидов выиграла грант на реализацию проекта «Клуб настольных игр для детей -инвалидов». </w:t>
      </w:r>
    </w:p>
    <w:p w:rsidR="007218ED" w:rsidRPr="00B76933" w:rsidRDefault="007218ED" w:rsidP="00B76933">
      <w:pPr>
        <w:spacing w:line="240" w:lineRule="auto"/>
        <w:ind w:firstLine="709"/>
        <w:jc w:val="both"/>
        <w:rPr>
          <w:rFonts w:ascii="Times New Roman" w:hAnsi="Times New Roman"/>
          <w:sz w:val="32"/>
          <w:szCs w:val="32"/>
        </w:rPr>
      </w:pPr>
      <w:r w:rsidRPr="002F6CD3">
        <w:rPr>
          <w:rFonts w:ascii="Times New Roman" w:hAnsi="Times New Roman"/>
          <w:bCs/>
          <w:sz w:val="32"/>
          <w:szCs w:val="32"/>
        </w:rPr>
        <w:t xml:space="preserve">Одним из эффективных инструментов взаимодействия </w:t>
      </w:r>
      <w:r w:rsidRPr="00B76933">
        <w:rPr>
          <w:rFonts w:ascii="Times New Roman" w:hAnsi="Times New Roman"/>
          <w:bCs/>
          <w:sz w:val="32"/>
          <w:szCs w:val="32"/>
        </w:rPr>
        <w:t xml:space="preserve">органов местного самоуправления с общественностью  является  Совет  общественности при Главе города, который уже работает 19 лет. В него входят 32 члена - это лидеры некоммерческих организаций, профсоюзные лидеры, секретари местных отделений политических партий, представители советов общественности микрорайонов. Ежегодно проходит по 4 заседания. </w:t>
      </w:r>
      <w:r w:rsidRPr="00B76933">
        <w:rPr>
          <w:rFonts w:ascii="Times New Roman" w:hAnsi="Times New Roman"/>
          <w:sz w:val="32"/>
          <w:szCs w:val="32"/>
        </w:rPr>
        <w:t xml:space="preserve">План работы Совета составляется  на год с учётом предложений членов Совета, а также представителей городского сообщества. В соответствии с ним  выстраивается деятельность 5 рабочих групп, которые ежегодно анализируют наиболее актуальные вопросы, которые касаются жизнедеятельности города и горожан. </w:t>
      </w:r>
      <w:r w:rsidRPr="00B76933">
        <w:rPr>
          <w:rFonts w:ascii="Times New Roman" w:hAnsi="Times New Roman"/>
          <w:bCs/>
          <w:sz w:val="32"/>
          <w:szCs w:val="32"/>
        </w:rPr>
        <w:t xml:space="preserve">Администрация города, </w:t>
      </w:r>
      <w:r w:rsidRPr="00B76933">
        <w:rPr>
          <w:rFonts w:ascii="Times New Roman" w:hAnsi="Times New Roman"/>
          <w:sz w:val="32"/>
          <w:szCs w:val="32"/>
        </w:rPr>
        <w:t xml:space="preserve">руководители предприятий, учреждений с большим уважением относятся к Совету, принимают участие в заседаниях рабочих групп, прислушиваются к мнению его членов, выполняют рекомендации. По итогам заседаний председателем Совета подписываются протоколы, которые являются основанием для издания  распоряжений Администрации города или принятия управленческих решений. Одним из показателей эффективной работы Совета является награда Самарской Губернской Думы.  На протяжении трех лет Совет общественности при Главе г.Отрадного занимает первое место среди городских округов в областном конкурсе на «Лучший общественный совет местного самоуправления муниципальных образований в Самарской области».  </w:t>
      </w:r>
    </w:p>
    <w:p w:rsidR="007218ED" w:rsidRPr="002F0ED5" w:rsidRDefault="007218ED" w:rsidP="002F0ED5">
      <w:pPr>
        <w:spacing w:line="240" w:lineRule="auto"/>
        <w:ind w:firstLine="567"/>
        <w:rPr>
          <w:rFonts w:ascii="Times New Roman" w:hAnsi="Times New Roman"/>
          <w:sz w:val="32"/>
          <w:szCs w:val="32"/>
        </w:rPr>
      </w:pPr>
      <w:r w:rsidRPr="002F0ED5">
        <w:rPr>
          <w:rFonts w:ascii="Times New Roman" w:hAnsi="Times New Roman"/>
          <w:sz w:val="32"/>
          <w:szCs w:val="32"/>
        </w:rPr>
        <w:t xml:space="preserve">В завершении </w:t>
      </w:r>
      <w:r>
        <w:rPr>
          <w:rFonts w:ascii="Times New Roman" w:hAnsi="Times New Roman"/>
          <w:sz w:val="32"/>
          <w:szCs w:val="32"/>
        </w:rPr>
        <w:t xml:space="preserve">первого вопросам </w:t>
      </w:r>
      <w:r w:rsidRPr="002F0ED5">
        <w:rPr>
          <w:rFonts w:ascii="Times New Roman" w:hAnsi="Times New Roman"/>
          <w:sz w:val="32"/>
          <w:szCs w:val="32"/>
        </w:rPr>
        <w:t xml:space="preserve">отмечу, что деятельность общественных организаций и объединений, активных граждан  приобретает особую актуальность в настоящее время. Они стремятся сделать жизнь лучше, интереснее, помочь тем, кто особо нуждается и самое главное – у них многое получается. </w:t>
      </w:r>
    </w:p>
    <w:p w:rsidR="007218ED" w:rsidRPr="002F0ED5" w:rsidRDefault="007218ED" w:rsidP="002F0ED5">
      <w:pPr>
        <w:autoSpaceDE w:val="0"/>
        <w:autoSpaceDN w:val="0"/>
        <w:adjustRightInd w:val="0"/>
        <w:spacing w:line="240" w:lineRule="auto"/>
        <w:ind w:firstLine="567"/>
        <w:jc w:val="both"/>
        <w:rPr>
          <w:rFonts w:ascii="Times New Roman" w:hAnsi="Times New Roman"/>
          <w:sz w:val="32"/>
          <w:szCs w:val="32"/>
        </w:rPr>
      </w:pPr>
      <w:r>
        <w:rPr>
          <w:rFonts w:ascii="Times New Roman" w:hAnsi="Times New Roman"/>
          <w:sz w:val="32"/>
          <w:szCs w:val="32"/>
        </w:rPr>
        <w:lastRenderedPageBreak/>
        <w:t>Реализуя городскую программу по Поддержке НКО некоммерческий сектор вовлекается  в городское управление</w:t>
      </w:r>
      <w:r w:rsidRPr="002F0ED5">
        <w:rPr>
          <w:rFonts w:ascii="Times New Roman" w:hAnsi="Times New Roman"/>
          <w:sz w:val="32"/>
          <w:szCs w:val="32"/>
        </w:rPr>
        <w:t xml:space="preserve">, происходят </w:t>
      </w:r>
      <w:r>
        <w:rPr>
          <w:rFonts w:ascii="Times New Roman" w:hAnsi="Times New Roman"/>
          <w:sz w:val="32"/>
          <w:szCs w:val="32"/>
        </w:rPr>
        <w:t>:</w:t>
      </w:r>
    </w:p>
    <w:p w:rsidR="007218ED" w:rsidRPr="002F0ED5" w:rsidRDefault="007218ED" w:rsidP="00675DDC">
      <w:pPr>
        <w:autoSpaceDE w:val="0"/>
        <w:autoSpaceDN w:val="0"/>
        <w:adjustRightInd w:val="0"/>
        <w:spacing w:line="240" w:lineRule="auto"/>
        <w:jc w:val="both"/>
        <w:rPr>
          <w:rFonts w:ascii="Times New Roman" w:hAnsi="Times New Roman"/>
          <w:sz w:val="32"/>
          <w:szCs w:val="32"/>
        </w:rPr>
      </w:pPr>
      <w:r w:rsidRPr="002F0ED5">
        <w:rPr>
          <w:rFonts w:ascii="Times New Roman" w:hAnsi="Times New Roman"/>
          <w:sz w:val="32"/>
          <w:szCs w:val="32"/>
        </w:rPr>
        <w:t xml:space="preserve"> - позитивные изменения и  активизируется социально-значимая деятельность институтов</w:t>
      </w:r>
      <w:r>
        <w:rPr>
          <w:rFonts w:ascii="Times New Roman" w:hAnsi="Times New Roman"/>
          <w:sz w:val="32"/>
          <w:szCs w:val="32"/>
        </w:rPr>
        <w:t xml:space="preserve"> гражданского общества, увеличивается </w:t>
      </w:r>
      <w:r w:rsidRPr="002F0ED5">
        <w:rPr>
          <w:rFonts w:ascii="Times New Roman" w:hAnsi="Times New Roman"/>
          <w:sz w:val="32"/>
          <w:szCs w:val="32"/>
        </w:rPr>
        <w:t xml:space="preserve"> число гражданских инициатив посредством осуществления стимулирующих мероприятий,</w:t>
      </w:r>
    </w:p>
    <w:p w:rsidR="007218ED" w:rsidRPr="002F0ED5" w:rsidRDefault="007218ED" w:rsidP="00675DDC">
      <w:pPr>
        <w:tabs>
          <w:tab w:val="left" w:pos="160"/>
        </w:tabs>
        <w:autoSpaceDE w:val="0"/>
        <w:autoSpaceDN w:val="0"/>
        <w:adjustRightInd w:val="0"/>
        <w:spacing w:line="240" w:lineRule="auto"/>
        <w:jc w:val="both"/>
        <w:rPr>
          <w:rFonts w:ascii="Times New Roman" w:hAnsi="Times New Roman"/>
          <w:sz w:val="32"/>
          <w:szCs w:val="32"/>
        </w:rPr>
      </w:pPr>
      <w:r w:rsidRPr="002F0ED5">
        <w:rPr>
          <w:rFonts w:ascii="Times New Roman" w:hAnsi="Times New Roman"/>
          <w:sz w:val="32"/>
          <w:szCs w:val="32"/>
        </w:rPr>
        <w:t>- объединяются ресурсы местной власти, бизнес - структур и  общества в решении социально значимых проблем;</w:t>
      </w:r>
    </w:p>
    <w:p w:rsidR="007218ED" w:rsidRPr="00675DDC" w:rsidRDefault="007218ED" w:rsidP="00675DDC">
      <w:pPr>
        <w:tabs>
          <w:tab w:val="left" w:pos="160"/>
        </w:tabs>
        <w:autoSpaceDE w:val="0"/>
        <w:autoSpaceDN w:val="0"/>
        <w:adjustRightInd w:val="0"/>
        <w:spacing w:line="240" w:lineRule="auto"/>
        <w:jc w:val="both"/>
        <w:rPr>
          <w:rFonts w:ascii="Times New Roman" w:hAnsi="Times New Roman"/>
          <w:sz w:val="32"/>
          <w:szCs w:val="32"/>
        </w:rPr>
      </w:pPr>
      <w:r>
        <w:rPr>
          <w:rFonts w:ascii="Times New Roman" w:hAnsi="Times New Roman"/>
          <w:sz w:val="32"/>
          <w:szCs w:val="32"/>
        </w:rPr>
        <w:t xml:space="preserve">- </w:t>
      </w:r>
      <w:r w:rsidRPr="002F0ED5">
        <w:rPr>
          <w:rFonts w:ascii="Times New Roman" w:hAnsi="Times New Roman"/>
          <w:sz w:val="32"/>
          <w:szCs w:val="32"/>
        </w:rPr>
        <w:t xml:space="preserve">повышается уровень информированности населения о социально значимой деятельности некоммерческих организаций и </w:t>
      </w:r>
      <w:r w:rsidRPr="00675DDC">
        <w:rPr>
          <w:rFonts w:ascii="Times New Roman" w:hAnsi="Times New Roman"/>
          <w:sz w:val="32"/>
          <w:szCs w:val="32"/>
        </w:rPr>
        <w:t xml:space="preserve">объединений. </w:t>
      </w:r>
    </w:p>
    <w:p w:rsidR="007218ED" w:rsidRPr="00675DDC" w:rsidRDefault="007218ED" w:rsidP="00BE4CEF">
      <w:pPr>
        <w:tabs>
          <w:tab w:val="left" w:pos="284"/>
        </w:tabs>
        <w:spacing w:after="0" w:line="240" w:lineRule="auto"/>
        <w:rPr>
          <w:rFonts w:ascii="Times New Roman" w:hAnsi="Times New Roman"/>
          <w:bCs/>
          <w:color w:val="000000"/>
          <w:sz w:val="32"/>
          <w:szCs w:val="32"/>
          <w:bdr w:val="none" w:sz="0" w:space="0" w:color="auto" w:frame="1"/>
        </w:rPr>
      </w:pPr>
      <w:r w:rsidRPr="00675DDC">
        <w:rPr>
          <w:rFonts w:ascii="Times New Roman" w:hAnsi="Times New Roman"/>
          <w:bCs/>
          <w:color w:val="000000"/>
          <w:sz w:val="32"/>
          <w:szCs w:val="32"/>
          <w:bdr w:val="none" w:sz="0" w:space="0" w:color="auto" w:frame="1"/>
        </w:rPr>
        <w:t xml:space="preserve"> - наращивается потенциал некоммерческих организаций. </w:t>
      </w:r>
    </w:p>
    <w:p w:rsidR="007218ED" w:rsidRDefault="007218ED" w:rsidP="00BE4CEF">
      <w:pPr>
        <w:tabs>
          <w:tab w:val="left" w:pos="284"/>
        </w:tabs>
        <w:spacing w:after="0" w:line="240" w:lineRule="auto"/>
        <w:rPr>
          <w:rFonts w:ascii="Times New Roman" w:hAnsi="Times New Roman"/>
          <w:bCs/>
          <w:color w:val="000000"/>
          <w:sz w:val="32"/>
          <w:szCs w:val="32"/>
          <w:bdr w:val="none" w:sz="0" w:space="0" w:color="auto" w:frame="1"/>
        </w:rPr>
      </w:pPr>
    </w:p>
    <w:p w:rsidR="007218ED" w:rsidRDefault="007218ED" w:rsidP="001D65FD">
      <w:pPr>
        <w:spacing w:line="240" w:lineRule="auto"/>
        <w:ind w:firstLine="539"/>
        <w:jc w:val="both"/>
        <w:rPr>
          <w:rFonts w:ascii="Times New Roman" w:hAnsi="Times New Roman"/>
          <w:bCs/>
          <w:color w:val="000000"/>
          <w:sz w:val="32"/>
          <w:szCs w:val="32"/>
          <w:bdr w:val="none" w:sz="0" w:space="0" w:color="auto" w:frame="1"/>
        </w:rPr>
      </w:pPr>
      <w:r>
        <w:rPr>
          <w:rFonts w:ascii="Times New Roman" w:hAnsi="Times New Roman"/>
          <w:bCs/>
          <w:color w:val="000000"/>
          <w:sz w:val="32"/>
          <w:szCs w:val="32"/>
          <w:bdr w:val="none" w:sz="0" w:space="0" w:color="auto" w:frame="1"/>
        </w:rPr>
        <w:t xml:space="preserve">Так как программа </w:t>
      </w:r>
      <w:r w:rsidRPr="00106494">
        <w:rPr>
          <w:rFonts w:ascii="Times New Roman" w:hAnsi="Times New Roman"/>
          <w:bCs/>
          <w:color w:val="000000"/>
          <w:sz w:val="32"/>
          <w:szCs w:val="32"/>
          <w:bdr w:val="none" w:sz="0" w:space="0" w:color="auto" w:frame="1"/>
        </w:rPr>
        <w:t xml:space="preserve">рассчитана на три года, проведен анализ эффективности ее реализации, и несмотря на то, что целевые индикаторы программы достигнуты, </w:t>
      </w:r>
      <w:r w:rsidRPr="00106494">
        <w:rPr>
          <w:rFonts w:ascii="Times New Roman" w:hAnsi="Times New Roman"/>
          <w:sz w:val="32"/>
          <w:szCs w:val="32"/>
        </w:rPr>
        <w:t>ос</w:t>
      </w:r>
      <w:r>
        <w:rPr>
          <w:rFonts w:ascii="Times New Roman" w:hAnsi="Times New Roman"/>
          <w:sz w:val="32"/>
          <w:szCs w:val="32"/>
        </w:rPr>
        <w:t>тается ряд актуальных вопросов, которые мы будем решать благодаря реализации н</w:t>
      </w:r>
      <w:r w:rsidRPr="00106494">
        <w:rPr>
          <w:rFonts w:ascii="Times New Roman" w:hAnsi="Times New Roman"/>
          <w:bCs/>
          <w:color w:val="000000"/>
          <w:sz w:val="32"/>
          <w:szCs w:val="32"/>
          <w:bdr w:val="none" w:sz="0" w:space="0" w:color="auto" w:frame="1"/>
        </w:rPr>
        <w:t>ов</w:t>
      </w:r>
      <w:r>
        <w:rPr>
          <w:rFonts w:ascii="Times New Roman" w:hAnsi="Times New Roman"/>
          <w:bCs/>
          <w:color w:val="000000"/>
          <w:sz w:val="32"/>
          <w:szCs w:val="32"/>
          <w:bdr w:val="none" w:sz="0" w:space="0" w:color="auto" w:frame="1"/>
        </w:rPr>
        <w:t>ой</w:t>
      </w:r>
      <w:r w:rsidRPr="00106494">
        <w:rPr>
          <w:rFonts w:ascii="Times New Roman" w:hAnsi="Times New Roman"/>
          <w:bCs/>
          <w:color w:val="000000"/>
          <w:sz w:val="32"/>
          <w:szCs w:val="32"/>
          <w:bdr w:val="none" w:sz="0" w:space="0" w:color="auto" w:frame="1"/>
        </w:rPr>
        <w:t xml:space="preserve"> программ</w:t>
      </w:r>
      <w:r>
        <w:rPr>
          <w:rFonts w:ascii="Times New Roman" w:hAnsi="Times New Roman"/>
          <w:bCs/>
          <w:color w:val="000000"/>
          <w:sz w:val="32"/>
          <w:szCs w:val="32"/>
          <w:bdr w:val="none" w:sz="0" w:space="0" w:color="auto" w:frame="1"/>
        </w:rPr>
        <w:t xml:space="preserve">ы </w:t>
      </w:r>
      <w:r w:rsidRPr="00106494">
        <w:rPr>
          <w:rFonts w:ascii="Times New Roman" w:hAnsi="Times New Roman"/>
          <w:bCs/>
          <w:color w:val="000000"/>
          <w:sz w:val="32"/>
          <w:szCs w:val="32"/>
          <w:bdr w:val="none" w:sz="0" w:space="0" w:color="auto" w:frame="1"/>
        </w:rPr>
        <w:t>на 2016-2018 годы</w:t>
      </w:r>
      <w:r>
        <w:rPr>
          <w:rFonts w:ascii="Times New Roman" w:hAnsi="Times New Roman"/>
          <w:bCs/>
          <w:color w:val="000000"/>
          <w:sz w:val="32"/>
          <w:szCs w:val="32"/>
          <w:bdr w:val="none" w:sz="0" w:space="0" w:color="auto" w:frame="1"/>
        </w:rPr>
        <w:t xml:space="preserve"> по поддержке НКО</w:t>
      </w:r>
      <w:r w:rsidRPr="00106494">
        <w:rPr>
          <w:rFonts w:ascii="Times New Roman" w:hAnsi="Times New Roman"/>
          <w:bCs/>
          <w:color w:val="000000"/>
          <w:sz w:val="32"/>
          <w:szCs w:val="32"/>
          <w:bdr w:val="none" w:sz="0" w:space="0" w:color="auto" w:frame="1"/>
        </w:rPr>
        <w:t>.</w:t>
      </w:r>
      <w:r>
        <w:rPr>
          <w:rFonts w:ascii="Times New Roman" w:hAnsi="Times New Roman"/>
          <w:bCs/>
          <w:color w:val="000000"/>
          <w:sz w:val="32"/>
          <w:szCs w:val="32"/>
          <w:bdr w:val="none" w:sz="0" w:space="0" w:color="auto" w:frame="1"/>
        </w:rPr>
        <w:t xml:space="preserve"> </w:t>
      </w:r>
    </w:p>
    <w:p w:rsidR="007218ED" w:rsidRDefault="007218ED" w:rsidP="001D65FD">
      <w:pPr>
        <w:spacing w:line="240" w:lineRule="auto"/>
        <w:ind w:firstLine="539"/>
        <w:jc w:val="both"/>
        <w:rPr>
          <w:rFonts w:ascii="Times New Roman" w:hAnsi="Times New Roman"/>
          <w:sz w:val="32"/>
          <w:szCs w:val="32"/>
        </w:rPr>
      </w:pPr>
      <w:r>
        <w:rPr>
          <w:rFonts w:ascii="Times New Roman" w:hAnsi="Times New Roman"/>
          <w:bCs/>
          <w:color w:val="000000"/>
          <w:sz w:val="32"/>
          <w:szCs w:val="32"/>
          <w:bdr w:val="none" w:sz="0" w:space="0" w:color="auto" w:frame="1"/>
        </w:rPr>
        <w:t xml:space="preserve">Конечно, в программе сохранили основные программные мероприятия. Но приоритетом станет </w:t>
      </w:r>
      <w:r>
        <w:rPr>
          <w:rFonts w:ascii="Times New Roman" w:hAnsi="Times New Roman"/>
          <w:sz w:val="32"/>
          <w:szCs w:val="32"/>
        </w:rPr>
        <w:t>п</w:t>
      </w:r>
      <w:r w:rsidRPr="00106494">
        <w:rPr>
          <w:rFonts w:ascii="Times New Roman" w:hAnsi="Times New Roman"/>
          <w:sz w:val="32"/>
          <w:szCs w:val="32"/>
        </w:rPr>
        <w:t xml:space="preserve">овышение финансовой устойчивости </w:t>
      </w:r>
      <w:r>
        <w:rPr>
          <w:rFonts w:ascii="Times New Roman" w:hAnsi="Times New Roman"/>
          <w:sz w:val="32"/>
          <w:szCs w:val="32"/>
        </w:rPr>
        <w:t>некоммерческих организаций не только за счет средств местного бюджета,  но и из бюджетов различных уровней и п</w:t>
      </w:r>
      <w:r w:rsidRPr="00106494">
        <w:rPr>
          <w:rFonts w:ascii="Times New Roman" w:hAnsi="Times New Roman"/>
          <w:sz w:val="32"/>
          <w:szCs w:val="32"/>
        </w:rPr>
        <w:t xml:space="preserve">овышение уровня организационного развития и профессионализма </w:t>
      </w:r>
      <w:r>
        <w:rPr>
          <w:rFonts w:ascii="Times New Roman" w:hAnsi="Times New Roman"/>
          <w:sz w:val="32"/>
          <w:szCs w:val="32"/>
        </w:rPr>
        <w:t>председателей общественных организаций. Дом общественных организаций будет проводить   оценку эффективности деятельности общественных организаций и объединений и ежегодно составлять рейтинг наиболее успешных НКО.</w:t>
      </w:r>
    </w:p>
    <w:p w:rsidR="007218ED" w:rsidRDefault="007218ED" w:rsidP="001D65FD">
      <w:pPr>
        <w:spacing w:line="240" w:lineRule="auto"/>
        <w:ind w:firstLine="539"/>
        <w:jc w:val="both"/>
        <w:rPr>
          <w:rFonts w:ascii="Times New Roman" w:hAnsi="Times New Roman"/>
          <w:sz w:val="32"/>
          <w:szCs w:val="32"/>
        </w:rPr>
      </w:pPr>
    </w:p>
    <w:p w:rsidR="007218ED" w:rsidRDefault="007218ED" w:rsidP="001D65FD">
      <w:pPr>
        <w:spacing w:line="240" w:lineRule="auto"/>
        <w:ind w:firstLine="539"/>
        <w:jc w:val="both"/>
        <w:rPr>
          <w:rFonts w:ascii="Times New Roman" w:hAnsi="Times New Roman"/>
          <w:sz w:val="32"/>
          <w:szCs w:val="32"/>
        </w:rPr>
      </w:pPr>
    </w:p>
    <w:p w:rsidR="007218ED" w:rsidRDefault="007218ED" w:rsidP="001D65FD">
      <w:pPr>
        <w:spacing w:line="240" w:lineRule="auto"/>
        <w:ind w:firstLine="539"/>
        <w:jc w:val="both"/>
        <w:rPr>
          <w:rFonts w:ascii="Times New Roman" w:hAnsi="Times New Roman"/>
          <w:sz w:val="32"/>
          <w:szCs w:val="32"/>
        </w:rPr>
      </w:pPr>
    </w:p>
    <w:p w:rsidR="007218ED" w:rsidRPr="00106494" w:rsidRDefault="007218ED" w:rsidP="00106494">
      <w:pPr>
        <w:tabs>
          <w:tab w:val="left" w:pos="284"/>
        </w:tabs>
        <w:spacing w:after="0" w:line="240" w:lineRule="auto"/>
        <w:rPr>
          <w:rFonts w:ascii="Times New Roman" w:hAnsi="Times New Roman"/>
          <w:bCs/>
          <w:color w:val="000000"/>
          <w:sz w:val="32"/>
          <w:szCs w:val="32"/>
          <w:bdr w:val="none" w:sz="0" w:space="0" w:color="auto" w:frame="1"/>
        </w:rPr>
      </w:pPr>
    </w:p>
    <w:sectPr w:rsidR="007218ED" w:rsidRPr="00106494" w:rsidSect="00BF6105">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4AF" w:rsidRDefault="003064AF" w:rsidP="001C6B73">
      <w:pPr>
        <w:spacing w:after="0" w:line="240" w:lineRule="auto"/>
      </w:pPr>
      <w:r>
        <w:separator/>
      </w:r>
    </w:p>
  </w:endnote>
  <w:endnote w:type="continuationSeparator" w:id="1">
    <w:p w:rsidR="003064AF" w:rsidRDefault="003064AF" w:rsidP="001C6B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ohit Hindi">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8ED" w:rsidRDefault="004D3014">
    <w:pPr>
      <w:pStyle w:val="aa"/>
      <w:jc w:val="center"/>
    </w:pPr>
    <w:fldSimple w:instr=" PAGE   \* MERGEFORMAT ">
      <w:r w:rsidR="00E34206">
        <w:rPr>
          <w:noProof/>
        </w:rPr>
        <w:t>1</w:t>
      </w:r>
    </w:fldSimple>
  </w:p>
  <w:p w:rsidR="007218ED" w:rsidRDefault="007218E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4AF" w:rsidRDefault="003064AF" w:rsidP="001C6B73">
      <w:pPr>
        <w:spacing w:after="0" w:line="240" w:lineRule="auto"/>
      </w:pPr>
      <w:r>
        <w:separator/>
      </w:r>
    </w:p>
  </w:footnote>
  <w:footnote w:type="continuationSeparator" w:id="1">
    <w:p w:rsidR="003064AF" w:rsidRDefault="003064AF" w:rsidP="001C6B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61829"/>
    <w:multiLevelType w:val="hybridMultilevel"/>
    <w:tmpl w:val="4ACCF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D2C2B5F"/>
    <w:multiLevelType w:val="multilevel"/>
    <w:tmpl w:val="4E88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0D9058B"/>
    <w:multiLevelType w:val="multilevel"/>
    <w:tmpl w:val="76F4FB94"/>
    <w:lvl w:ilvl="0">
      <w:start w:val="1"/>
      <w:numFmt w:val="decimal"/>
      <w:lvlText w:val="%1."/>
      <w:lvlJc w:val="left"/>
      <w:pPr>
        <w:ind w:left="824" w:hanging="540"/>
      </w:pPr>
      <w:rPr>
        <w:rFonts w:cs="Times New Roman" w:hint="default"/>
      </w:rPr>
    </w:lvl>
    <w:lvl w:ilvl="1">
      <w:start w:val="1"/>
      <w:numFmt w:val="decimal"/>
      <w:isLgl/>
      <w:lvlText w:val="%1.%2."/>
      <w:lvlJc w:val="left"/>
      <w:pPr>
        <w:ind w:left="1544" w:hanging="720"/>
      </w:pPr>
      <w:rPr>
        <w:rFonts w:cs="Times New Roman" w:hint="default"/>
        <w:b/>
      </w:rPr>
    </w:lvl>
    <w:lvl w:ilvl="2">
      <w:start w:val="1"/>
      <w:numFmt w:val="decimal"/>
      <w:isLgl/>
      <w:lvlText w:val="%1.%2.%3."/>
      <w:lvlJc w:val="left"/>
      <w:pPr>
        <w:ind w:left="2084" w:hanging="720"/>
      </w:pPr>
      <w:rPr>
        <w:rFonts w:cs="Times New Roman" w:hint="default"/>
        <w:b/>
      </w:rPr>
    </w:lvl>
    <w:lvl w:ilvl="3">
      <w:start w:val="1"/>
      <w:numFmt w:val="decimal"/>
      <w:isLgl/>
      <w:lvlText w:val="%1.%2.%3.%4."/>
      <w:lvlJc w:val="left"/>
      <w:pPr>
        <w:ind w:left="2984" w:hanging="1080"/>
      </w:pPr>
      <w:rPr>
        <w:rFonts w:cs="Times New Roman" w:hint="default"/>
        <w:b/>
      </w:rPr>
    </w:lvl>
    <w:lvl w:ilvl="4">
      <w:start w:val="1"/>
      <w:numFmt w:val="decimal"/>
      <w:isLgl/>
      <w:lvlText w:val="%1.%2.%3.%4.%5."/>
      <w:lvlJc w:val="left"/>
      <w:pPr>
        <w:ind w:left="3524" w:hanging="1080"/>
      </w:pPr>
      <w:rPr>
        <w:rFonts w:cs="Times New Roman" w:hint="default"/>
        <w:b/>
      </w:rPr>
    </w:lvl>
    <w:lvl w:ilvl="5">
      <w:start w:val="1"/>
      <w:numFmt w:val="decimal"/>
      <w:isLgl/>
      <w:lvlText w:val="%1.%2.%3.%4.%5.%6."/>
      <w:lvlJc w:val="left"/>
      <w:pPr>
        <w:ind w:left="4424" w:hanging="1440"/>
      </w:pPr>
      <w:rPr>
        <w:rFonts w:cs="Times New Roman" w:hint="default"/>
        <w:b/>
      </w:rPr>
    </w:lvl>
    <w:lvl w:ilvl="6">
      <w:start w:val="1"/>
      <w:numFmt w:val="decimal"/>
      <w:isLgl/>
      <w:lvlText w:val="%1.%2.%3.%4.%5.%6.%7."/>
      <w:lvlJc w:val="left"/>
      <w:pPr>
        <w:ind w:left="4964" w:hanging="1440"/>
      </w:pPr>
      <w:rPr>
        <w:rFonts w:cs="Times New Roman" w:hint="default"/>
        <w:b/>
      </w:rPr>
    </w:lvl>
    <w:lvl w:ilvl="7">
      <w:start w:val="1"/>
      <w:numFmt w:val="decimal"/>
      <w:isLgl/>
      <w:lvlText w:val="%1.%2.%3.%4.%5.%6.%7.%8."/>
      <w:lvlJc w:val="left"/>
      <w:pPr>
        <w:ind w:left="5864" w:hanging="1800"/>
      </w:pPr>
      <w:rPr>
        <w:rFonts w:cs="Times New Roman" w:hint="default"/>
        <w:b/>
      </w:rPr>
    </w:lvl>
    <w:lvl w:ilvl="8">
      <w:start w:val="1"/>
      <w:numFmt w:val="decimal"/>
      <w:isLgl/>
      <w:lvlText w:val="%1.%2.%3.%4.%5.%6.%7.%8.%9."/>
      <w:lvlJc w:val="left"/>
      <w:pPr>
        <w:ind w:left="6764" w:hanging="2160"/>
      </w:pPr>
      <w:rPr>
        <w:rFonts w:cs="Times New Roman" w:hint="default"/>
        <w:b/>
      </w:rPr>
    </w:lvl>
  </w:abstractNum>
  <w:abstractNum w:abstractNumId="3">
    <w:nsid w:val="51811719"/>
    <w:multiLevelType w:val="hybridMultilevel"/>
    <w:tmpl w:val="A0CC1CD4"/>
    <w:lvl w:ilvl="0" w:tplc="04190001">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4">
    <w:nsid w:val="72765F20"/>
    <w:multiLevelType w:val="hybridMultilevel"/>
    <w:tmpl w:val="588A20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ED039FF"/>
    <w:multiLevelType w:val="hybridMultilevel"/>
    <w:tmpl w:val="A9B63082"/>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3A0AFB08">
      <w:start w:val="4"/>
      <w:numFmt w:val="upperRoman"/>
      <w:lvlText w:val="%3."/>
      <w:lvlJc w:val="left"/>
      <w:pPr>
        <w:tabs>
          <w:tab w:val="num" w:pos="2520"/>
        </w:tabs>
        <w:ind w:left="2520" w:hanging="720"/>
      </w:pPr>
      <w:rPr>
        <w:rFonts w:cs="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6A64"/>
    <w:rsid w:val="00016A64"/>
    <w:rsid w:val="00080E9C"/>
    <w:rsid w:val="00082ABC"/>
    <w:rsid w:val="000B26FA"/>
    <w:rsid w:val="000C7EAB"/>
    <w:rsid w:val="000E0004"/>
    <w:rsid w:val="000E16D4"/>
    <w:rsid w:val="00104A42"/>
    <w:rsid w:val="00106494"/>
    <w:rsid w:val="00106C32"/>
    <w:rsid w:val="001A748E"/>
    <w:rsid w:val="001B52BC"/>
    <w:rsid w:val="001B5D25"/>
    <w:rsid w:val="001C6497"/>
    <w:rsid w:val="001C6B73"/>
    <w:rsid w:val="001D65FD"/>
    <w:rsid w:val="001D7D35"/>
    <w:rsid w:val="001E3DAD"/>
    <w:rsid w:val="001E6F69"/>
    <w:rsid w:val="00283E98"/>
    <w:rsid w:val="002C27EF"/>
    <w:rsid w:val="002D35A2"/>
    <w:rsid w:val="002E5C30"/>
    <w:rsid w:val="002F0ED5"/>
    <w:rsid w:val="002F6CD3"/>
    <w:rsid w:val="003064AF"/>
    <w:rsid w:val="00337C34"/>
    <w:rsid w:val="0034239C"/>
    <w:rsid w:val="0035363C"/>
    <w:rsid w:val="003741D7"/>
    <w:rsid w:val="00382ED4"/>
    <w:rsid w:val="003E0882"/>
    <w:rsid w:val="003E140E"/>
    <w:rsid w:val="00447265"/>
    <w:rsid w:val="00466ED6"/>
    <w:rsid w:val="00473C7E"/>
    <w:rsid w:val="004828DF"/>
    <w:rsid w:val="004B43E5"/>
    <w:rsid w:val="004D3014"/>
    <w:rsid w:val="005B1CA0"/>
    <w:rsid w:val="005B3873"/>
    <w:rsid w:val="00603F0E"/>
    <w:rsid w:val="006224C3"/>
    <w:rsid w:val="00675DDC"/>
    <w:rsid w:val="006809BF"/>
    <w:rsid w:val="007218ED"/>
    <w:rsid w:val="00745A37"/>
    <w:rsid w:val="00751344"/>
    <w:rsid w:val="00754661"/>
    <w:rsid w:val="00757264"/>
    <w:rsid w:val="00776BFB"/>
    <w:rsid w:val="007978D6"/>
    <w:rsid w:val="007A3A9D"/>
    <w:rsid w:val="007A532E"/>
    <w:rsid w:val="00800829"/>
    <w:rsid w:val="00804668"/>
    <w:rsid w:val="0080734C"/>
    <w:rsid w:val="00813817"/>
    <w:rsid w:val="00825385"/>
    <w:rsid w:val="0089486C"/>
    <w:rsid w:val="00982A4C"/>
    <w:rsid w:val="009A4473"/>
    <w:rsid w:val="009D55DF"/>
    <w:rsid w:val="009E25C4"/>
    <w:rsid w:val="00A57B74"/>
    <w:rsid w:val="00A94071"/>
    <w:rsid w:val="00AA31B0"/>
    <w:rsid w:val="00AC0222"/>
    <w:rsid w:val="00AD06A0"/>
    <w:rsid w:val="00AD7381"/>
    <w:rsid w:val="00B1044E"/>
    <w:rsid w:val="00B17429"/>
    <w:rsid w:val="00B52817"/>
    <w:rsid w:val="00B61480"/>
    <w:rsid w:val="00B76933"/>
    <w:rsid w:val="00B84368"/>
    <w:rsid w:val="00B94B24"/>
    <w:rsid w:val="00BC79CB"/>
    <w:rsid w:val="00BE4CEF"/>
    <w:rsid w:val="00BF6105"/>
    <w:rsid w:val="00C2052F"/>
    <w:rsid w:val="00C20E54"/>
    <w:rsid w:val="00C9650A"/>
    <w:rsid w:val="00CA6EC3"/>
    <w:rsid w:val="00D05650"/>
    <w:rsid w:val="00D0705F"/>
    <w:rsid w:val="00D1054D"/>
    <w:rsid w:val="00D55D20"/>
    <w:rsid w:val="00DC6443"/>
    <w:rsid w:val="00DE622D"/>
    <w:rsid w:val="00DF6544"/>
    <w:rsid w:val="00E34206"/>
    <w:rsid w:val="00F06733"/>
    <w:rsid w:val="00F11799"/>
    <w:rsid w:val="00F2180A"/>
    <w:rsid w:val="00F9332D"/>
    <w:rsid w:val="00FB1A68"/>
    <w:rsid w:val="00FD44B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10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813817"/>
    <w:pPr>
      <w:spacing w:before="100" w:beforeAutospacing="1" w:after="100" w:afterAutospacing="1" w:line="240" w:lineRule="auto"/>
    </w:pPr>
    <w:rPr>
      <w:rFonts w:ascii="Times New Roman" w:hAnsi="Times New Roman"/>
      <w:sz w:val="24"/>
      <w:szCs w:val="20"/>
      <w:lang/>
    </w:rPr>
  </w:style>
  <w:style w:type="character" w:customStyle="1" w:styleId="a4">
    <w:name w:val="Обычный (веб) Знак"/>
    <w:link w:val="a3"/>
    <w:uiPriority w:val="99"/>
    <w:locked/>
    <w:rsid w:val="00813817"/>
    <w:rPr>
      <w:rFonts w:ascii="Times New Roman" w:hAnsi="Times New Roman"/>
      <w:sz w:val="24"/>
    </w:rPr>
  </w:style>
  <w:style w:type="character" w:customStyle="1" w:styleId="apple-converted-space">
    <w:name w:val="apple-converted-space"/>
    <w:basedOn w:val="a0"/>
    <w:uiPriority w:val="99"/>
    <w:rsid w:val="002D35A2"/>
    <w:rPr>
      <w:rFonts w:cs="Times New Roman"/>
    </w:rPr>
  </w:style>
  <w:style w:type="paragraph" w:styleId="a5">
    <w:name w:val="Body Text"/>
    <w:basedOn w:val="a"/>
    <w:link w:val="a6"/>
    <w:uiPriority w:val="99"/>
    <w:rsid w:val="002D35A2"/>
    <w:pPr>
      <w:spacing w:after="0" w:line="240" w:lineRule="auto"/>
      <w:jc w:val="both"/>
    </w:pPr>
    <w:rPr>
      <w:rFonts w:ascii="Times New Roman" w:hAnsi="Times New Roman"/>
      <w:sz w:val="26"/>
      <w:szCs w:val="24"/>
    </w:rPr>
  </w:style>
  <w:style w:type="character" w:customStyle="1" w:styleId="a6">
    <w:name w:val="Основной текст Знак"/>
    <w:basedOn w:val="a0"/>
    <w:link w:val="a5"/>
    <w:uiPriority w:val="99"/>
    <w:locked/>
    <w:rsid w:val="002D35A2"/>
    <w:rPr>
      <w:rFonts w:ascii="Times New Roman" w:hAnsi="Times New Roman" w:cs="Times New Roman"/>
      <w:sz w:val="24"/>
      <w:szCs w:val="24"/>
    </w:rPr>
  </w:style>
  <w:style w:type="paragraph" w:styleId="a7">
    <w:name w:val="List Paragraph"/>
    <w:basedOn w:val="a"/>
    <w:uiPriority w:val="99"/>
    <w:qFormat/>
    <w:rsid w:val="002D35A2"/>
    <w:pPr>
      <w:suppressAutoHyphens/>
      <w:ind w:left="720"/>
    </w:pPr>
    <w:rPr>
      <w:lang w:eastAsia="ar-SA"/>
    </w:rPr>
  </w:style>
  <w:style w:type="paragraph" w:styleId="a8">
    <w:name w:val="header"/>
    <w:basedOn w:val="a"/>
    <w:link w:val="a9"/>
    <w:uiPriority w:val="99"/>
    <w:semiHidden/>
    <w:rsid w:val="001C6B73"/>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locked/>
    <w:rsid w:val="001C6B73"/>
    <w:rPr>
      <w:rFonts w:cs="Times New Roman"/>
    </w:rPr>
  </w:style>
  <w:style w:type="paragraph" w:styleId="aa">
    <w:name w:val="footer"/>
    <w:basedOn w:val="a"/>
    <w:link w:val="ab"/>
    <w:uiPriority w:val="99"/>
    <w:rsid w:val="001C6B73"/>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1C6B73"/>
    <w:rPr>
      <w:rFonts w:cs="Times New Roman"/>
    </w:rPr>
  </w:style>
  <w:style w:type="paragraph" w:customStyle="1" w:styleId="21">
    <w:name w:val="Средняя сетка 21"/>
    <w:uiPriority w:val="99"/>
    <w:rsid w:val="002F0ED5"/>
    <w:rPr>
      <w:sz w:val="22"/>
      <w:szCs w:val="22"/>
      <w:lang w:eastAsia="en-US"/>
    </w:rPr>
  </w:style>
  <w:style w:type="paragraph" w:customStyle="1" w:styleId="ac">
    <w:name w:val="Базовый"/>
    <w:uiPriority w:val="99"/>
    <w:rsid w:val="002F0ED5"/>
    <w:pPr>
      <w:tabs>
        <w:tab w:val="left" w:pos="708"/>
      </w:tabs>
      <w:suppressAutoHyphens/>
      <w:spacing w:after="200" w:line="276" w:lineRule="auto"/>
    </w:pPr>
    <w:rPr>
      <w:rFonts w:ascii="Times New Roman" w:hAnsi="Times New Roman" w:cs="Lohit Hindi"/>
      <w:color w:val="00000A"/>
      <w:sz w:val="24"/>
      <w:szCs w:val="24"/>
      <w:lang w:eastAsia="zh-CN" w:bidi="hi-IN"/>
    </w:rPr>
  </w:style>
  <w:style w:type="character" w:styleId="ad">
    <w:name w:val="Hyperlink"/>
    <w:basedOn w:val="a0"/>
    <w:uiPriority w:val="99"/>
    <w:rsid w:val="00CA6EC3"/>
    <w:rPr>
      <w:rFonts w:cs="Times New Roman"/>
      <w:color w:val="0000FF"/>
      <w:u w:val="single"/>
    </w:rPr>
  </w:style>
  <w:style w:type="character" w:customStyle="1" w:styleId="js-extracted-addressdaria-actionmail-message-map-link">
    <w:name w:val="js-extracted-address daria-action mail-message-map-link"/>
    <w:basedOn w:val="a0"/>
    <w:uiPriority w:val="99"/>
    <w:rsid w:val="00CA6EC3"/>
    <w:rPr>
      <w:rFonts w:cs="Times New Roman"/>
    </w:rPr>
  </w:style>
  <w:style w:type="character" w:customStyle="1" w:styleId="mail-message-map-nobreak">
    <w:name w:val="mail-message-map-nobreak"/>
    <w:basedOn w:val="a0"/>
    <w:uiPriority w:val="99"/>
    <w:rsid w:val="00CA6EC3"/>
    <w:rPr>
      <w:rFonts w:cs="Times New Roman"/>
    </w:rPr>
  </w:style>
  <w:style w:type="character" w:styleId="ae">
    <w:name w:val="Strong"/>
    <w:basedOn w:val="a0"/>
    <w:uiPriority w:val="99"/>
    <w:qFormat/>
    <w:rsid w:val="00CA6EC3"/>
    <w:rPr>
      <w:rFonts w:cs="Times New Roman"/>
      <w:b/>
      <w:bCs/>
    </w:rPr>
  </w:style>
</w:styles>
</file>

<file path=word/webSettings.xml><?xml version="1.0" encoding="utf-8"?>
<w:webSettings xmlns:r="http://schemas.openxmlformats.org/officeDocument/2006/relationships" xmlns:w="http://schemas.openxmlformats.org/wordprocessingml/2006/main">
  <w:divs>
    <w:div w:id="8497543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1584</Words>
  <Characters>9035</Characters>
  <Application>Microsoft Office Word</Application>
  <DocSecurity>0</DocSecurity>
  <Lines>75</Lines>
  <Paragraphs>21</Paragraphs>
  <ScaleCrop>false</ScaleCrop>
  <Company/>
  <LinksUpToDate>false</LinksUpToDate>
  <CharactersWithSpaces>10598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Практика городского округа Отрадный по развитию гражданского общества и благотворительной деятельности</dc:title>
  <dc:subject/>
  <dc:creator>Ольга</dc:creator>
  <cp:keywords/>
  <dc:description/>
  <cp:lastModifiedBy>Кужанбаева Анна Геннадьевна</cp:lastModifiedBy>
  <cp:revision>3</cp:revision>
  <cp:lastPrinted>2015-12-21T10:54:00Z</cp:lastPrinted>
  <dcterms:created xsi:type="dcterms:W3CDTF">2015-12-24T05:13:00Z</dcterms:created>
  <dcterms:modified xsi:type="dcterms:W3CDTF">2016-03-10T07:30:00Z</dcterms:modified>
</cp:coreProperties>
</file>